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sdt>
      <w:sdtPr>
        <w:id w:val="-657615570"/>
        <w:docPartObj>
          <w:docPartGallery w:val="Cover Pages"/>
          <w:docPartUnique/>
        </w:docPartObj>
      </w:sdtPr>
      <w:sdtEndPr/>
      <w:sdtContent>
        <w:p w14:paraId="582F7EBF" w14:textId="70544850" w:rsidR="00E05193" w:rsidRDefault="00E05193"/>
        <w:p w14:paraId="04689D56" w14:textId="2F71E0C0" w:rsidR="00E05193" w:rsidRDefault="00E05193">
          <w:pPr>
            <w:rPr>
              <w:rFonts w:asciiTheme="majorHAnsi" w:eastAsiaTheme="majorEastAsia" w:hAnsiTheme="majorHAnsi" w:cstheme="majorBidi"/>
              <w:color w:val="2F5496" w:themeColor="accent1" w:themeShade="BF"/>
              <w:sz w:val="32"/>
              <w:szCs w:val="32"/>
              <w:lang w:eastAsia="ru-RU"/>
            </w:rPr>
          </w:pPr>
          <w:r>
            <w:rPr>
              <w:noProof/>
            </w:rPr>
            <mc:AlternateContent>
              <mc:Choice Requires="wps">
                <w:drawing>
                  <wp:anchor distT="0" distB="0" distL="182880" distR="182880" simplePos="0" relativeHeight="251660288" behindDoc="0" locked="0" layoutInCell="1" allowOverlap="1" wp14:anchorId="7409FC19" wp14:editId="3E193435">
                    <wp:simplePos x="0" y="0"/>
                    <mc:AlternateContent>
                      <mc:Choice Requires="wp14">
                        <wp:positionH relativeFrom="margin">
                          <wp14:pctPosHOffset>7700</wp14:pctPosHOffset>
                        </wp:positionH>
                      </mc:Choice>
                      <mc:Fallback>
                        <wp:positionH relativeFrom="page">
                          <wp:posOffset>1537335</wp:posOffset>
                        </wp:positionH>
                      </mc:Fallback>
                    </mc:AlternateContent>
                    <mc:AlternateContent>
                      <mc:Choice Requires="wp14">
                        <wp:positionV relativeFrom="page">
                          <wp14:pctPosVOffset>54000</wp14:pctPosVOffset>
                        </wp:positionV>
                      </mc:Choice>
                      <mc:Fallback>
                        <wp:positionV relativeFrom="page">
                          <wp:posOffset>5773420</wp:posOffset>
                        </wp:positionV>
                      </mc:Fallback>
                    </mc:AlternateContent>
                    <wp:extent cx="4686300" cy="6720840"/>
                    <wp:effectExtent l="0" t="0" r="10160" b="3810"/>
                    <wp:wrapSquare wrapText="bothSides"/>
                    <wp:docPr id="131" name="Текстовое поле 131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4686300" cy="672084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1215266D" w14:textId="1CE5ACC1" w:rsidR="00E05193" w:rsidRPr="00E05193" w:rsidRDefault="00287920" w:rsidP="00E05193">
                                <w:pPr>
                                  <w:pStyle w:val="a3"/>
                                  <w:spacing w:before="40" w:after="560" w:line="216" w:lineRule="auto"/>
                                  <w:jc w:val="center"/>
                                  <w:rPr>
                                    <w:color w:val="4472C4" w:themeColor="accent1"/>
                                    <w:sz w:val="32"/>
                                    <w:szCs w:val="32"/>
                                    <w:lang w:val="en-US"/>
                                  </w:rPr>
                                </w:pPr>
                                <w:sdt>
                                  <w:sdtPr>
                                    <w:rPr>
                                      <w:rFonts w:ascii="Arial" w:eastAsia="Times New Roman" w:hAnsi="Arial" w:cs="Arial"/>
                                      <w:b/>
                                      <w:bCs/>
                                      <w:color w:val="1A1C1E"/>
                                      <w:sz w:val="32"/>
                                      <w:szCs w:val="32"/>
                                      <w:lang w:val="en-US" w:eastAsia="ru-RU"/>
                                    </w:rPr>
                                    <w:alias w:val="Название"/>
                                    <w:tag w:val=""/>
                                    <w:id w:val="151731938"/>
      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      <w:text/>
                                  </w:sdtPr>
                                  <w:sdtEndPr/>
                                  <w:sdtContent>
                                    <w:r w:rsidR="00D453D8">
                                      <w:rPr>
                                        <w:rFonts w:ascii="Arial" w:eastAsia="Times New Roman" w:hAnsi="Arial" w:cs="Arial"/>
                                        <w:b/>
                                        <w:bCs/>
                                        <w:color w:val="1A1C1E"/>
                                        <w:sz w:val="32"/>
                                        <w:szCs w:val="32"/>
                                        <w:lang w:eastAsia="ru-RU"/>
                                      </w:rPr>
                                      <w:t>ТЗ с</w:t>
                                    </w:r>
                                    <w:r w:rsidR="00E05193" w:rsidRPr="00E05193">
                                      <w:rPr>
                                        <w:rFonts w:ascii="Arial" w:eastAsia="Times New Roman" w:hAnsi="Arial" w:cs="Arial"/>
                                        <w:b/>
                                        <w:bCs/>
                                        <w:color w:val="1A1C1E"/>
                                        <w:sz w:val="32"/>
                                        <w:szCs w:val="32"/>
                                        <w:lang w:val="en-US" w:eastAsia="ru-RU"/>
                                      </w:rPr>
                                      <w:t>оветник МТ5 «Forex Leverage Manager»</w:t>
                                    </w:r>
                                  </w:sdtContent>
                                </w:sdt>
                              </w:p>
                              <w:p w14:paraId="506FF079" w14:textId="1D5B22ED" w:rsidR="00E05193" w:rsidRPr="00E05193" w:rsidRDefault="00E05193">
                                <w:pPr>
                                  <w:pStyle w:val="a3"/>
                                  <w:spacing w:before="40" w:after="40"/>
                                  <w:rPr>
                                    <w:caps/>
                                    <w:color w:val="1F4E79" w:themeColor="accent5" w:themeShade="80"/>
                                    <w:sz w:val="28"/>
                                    <w:szCs w:val="28"/>
                                    <w:lang w:val="en-US"/>
                                  </w:rPr>
                                </w:pPr>
                              </w:p>
                              <w:sdt>
                                <w:sdtPr>
                                  <w:rPr>
                                    <w:caps/>
                                    <w:color w:val="5B9BD5" w:themeColor="accent5"/>
                                    <w:sz w:val="24"/>
                                    <w:szCs w:val="24"/>
                                    <w:lang w:val="en-US"/>
                                  </w:rPr>
                                  <w:alias w:val="Автор"/>
                                  <w:tag w:val=""/>
                                  <w:id w:val="-1536112409"/>
                                  <w:showingPlcHdr/>
              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              <w:text/>
                                </w:sdtPr>
                                <w:sdtEndPr/>
                                <w:sdtContent>
                                  <w:p w14:paraId="716939BB" w14:textId="76EE6254" w:rsidR="00E05193" w:rsidRPr="00E05193" w:rsidRDefault="00E05193">
                                    <w:pPr>
                                      <w:pStyle w:val="a3"/>
                                      <w:spacing w:before="80" w:after="40"/>
                                      <w:rPr>
                                        <w:caps/>
                                        <w:color w:val="5B9BD5" w:themeColor="accent5"/>
                                        <w:sz w:val="24"/>
                                        <w:szCs w:val="24"/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caps/>
                                        <w:color w:val="5B9BD5" w:themeColor="accent5"/>
                                        <w:sz w:val="24"/>
                                        <w:szCs w:val="24"/>
                                        <w:lang w:val="en-US"/>
                                      </w:rPr>
                                      <w:t xml:space="preserve">     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</a:graphicData>
                    </a:graphic>
                    <wp14:sizeRelH relativeFrom="margin">
                      <wp14:pctWidth>79000</wp14:pctWidth>
                    </wp14:sizeRelH>
                    <wp14:sizeRelV relativeFrom="page">
                      <wp14:pctHeight>35000</wp14:pctHeight>
                    </wp14:sizeRelV>
                  </wp:anchor>
                </w:drawing>
              </mc:Choice>
              <mc:Fallback>
                <w:pict>
                  <v:shapetype w14:anchorId="7409FC19" id="_x0000_t202" coordsize="21600,21600" o:spt="202" path="m,l,21600r21600,l21600,xe">
                    <v:stroke joinstyle="miter"/>
                    <v:path gradientshapeok="t" o:connecttype="rect"/>
                  </v:shapetype>
                  <v:shape id="Текстовое поле 131" o:spid="_x0000_s1026" type="#_x0000_t202" style="position:absolute;margin-left:0;margin-top:0;width:369pt;height:529.2pt;z-index:251660288;visibility:visible;mso-wrap-style:square;mso-width-percent:790;mso-height-percent:350;mso-left-percent:77;mso-top-percent:540;mso-wrap-distance-left:14.4pt;mso-wrap-distance-top:0;mso-wrap-distance-right:14.4pt;mso-wrap-distance-bottom:0;mso-position-horizontal-relative:margin;mso-position-vertical-relative:page;mso-width-percent:790;mso-height-percent:350;mso-left-percent:77;mso-top-percent:54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" filled="f" stroked="f" strokeweight=".5pt">
                    <v:textbox style="mso-fit-shape-to-text:t" inset="0,0,0,0">
                      <w:txbxContent>
                        <w:p w14:paraId="1215266D" w14:textId="1CE5ACC1" w:rsidR="00E05193" w:rsidRPr="00E05193" w:rsidRDefault="00287920" w:rsidP="00E05193">
                          <w:pPr>
                            <w:pStyle w:val="a3"/>
                            <w:spacing w:before="40" w:after="560" w:line="216" w:lineRule="auto"/>
                            <w:jc w:val="center"/>
                            <w:rPr>
                              <w:color w:val="4472C4" w:themeColor="accent1"/>
                              <w:sz w:val="32"/>
                              <w:szCs w:val="32"/>
                              <w:lang w:val="en-US"/>
                            </w:rPr>
                          </w:pPr>
                          <w:sdt>
                            <w:sdtPr>
                              <w:rPr>
                                <w:rFonts w:ascii="Arial" w:eastAsia="Times New Roman" w:hAnsi="Arial" w:cs="Arial"/>
                                <w:b/>
                                <w:bCs/>
                                <w:color w:val="1A1C1E"/>
                                <w:sz w:val="32"/>
                                <w:szCs w:val="32"/>
                                <w:lang w:val="en-US" w:eastAsia="ru-RU"/>
                              </w:rPr>
                              <w:alias w:val="Название"/>
                              <w:tag w:val=""/>
                              <w:id w:val="151731938"/>
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<w:text/>
                            </w:sdtPr>
                            <w:sdtEndPr/>
                            <w:sdtContent>
                              <w:r w:rsidR="00D453D8">
                                <w:rPr>
                                  <w:rFonts w:ascii="Arial" w:eastAsia="Times New Roman" w:hAnsi="Arial" w:cs="Arial"/>
                                  <w:b/>
                                  <w:bCs/>
                                  <w:color w:val="1A1C1E"/>
                                  <w:sz w:val="32"/>
                                  <w:szCs w:val="32"/>
                                  <w:lang w:eastAsia="ru-RU"/>
                                </w:rPr>
                                <w:t>ТЗ с</w:t>
                              </w:r>
                              <w:r w:rsidR="00E05193" w:rsidRPr="00E05193">
                                <w:rPr>
                                  <w:rFonts w:ascii="Arial" w:eastAsia="Times New Roman" w:hAnsi="Arial" w:cs="Arial"/>
                                  <w:b/>
                                  <w:bCs/>
                                  <w:color w:val="1A1C1E"/>
                                  <w:sz w:val="32"/>
                                  <w:szCs w:val="32"/>
                                  <w:lang w:val="en-US" w:eastAsia="ru-RU"/>
                                </w:rPr>
                                <w:t>оветник МТ5 «Forex Leverage Manager»</w:t>
                              </w:r>
                            </w:sdtContent>
                          </w:sdt>
                        </w:p>
                        <w:p w14:paraId="506FF079" w14:textId="1D5B22ED" w:rsidR="00E05193" w:rsidRPr="00E05193" w:rsidRDefault="00E05193">
                          <w:pPr>
                            <w:pStyle w:val="a3"/>
                            <w:spacing w:before="40" w:after="40"/>
                            <w:rPr>
                              <w:caps/>
                              <w:color w:val="1F4E79" w:themeColor="accent5" w:themeShade="80"/>
                              <w:sz w:val="28"/>
                              <w:szCs w:val="28"/>
                              <w:lang w:val="en-US"/>
                            </w:rPr>
                          </w:pPr>
                        </w:p>
                        <w:sdt>
                          <w:sdtPr>
                            <w:rPr>
                              <w:caps/>
                              <w:color w:val="5B9BD5" w:themeColor="accent5"/>
                              <w:sz w:val="24"/>
                              <w:szCs w:val="24"/>
                              <w:lang w:val="en-US"/>
                            </w:rPr>
                            <w:alias w:val="Автор"/>
                            <w:tag w:val=""/>
                            <w:id w:val="-1536112409"/>
                            <w:showingPlcHdr/>
        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        <w:text/>
                          </w:sdtPr>
                          <w:sdtEndPr/>
                          <w:sdtContent>
                            <w:p w14:paraId="716939BB" w14:textId="76EE6254" w:rsidR="00E05193" w:rsidRPr="00E05193" w:rsidRDefault="00E05193">
                              <w:pPr>
                                <w:pStyle w:val="a3"/>
                                <w:spacing w:before="80" w:after="40"/>
                                <w:rPr>
                                  <w:caps/>
                                  <w:color w:val="5B9BD5" w:themeColor="accent5"/>
                                  <w:sz w:val="24"/>
                                  <w:szCs w:val="24"/>
                                  <w:lang w:val="en-US"/>
                                </w:rPr>
                              </w:pPr>
                              <w:r>
                                <w:rPr>
                                  <w:caps/>
                                  <w:color w:val="5B9BD5" w:themeColor="accent5"/>
                                  <w:sz w:val="24"/>
                                  <w:szCs w:val="24"/>
                                  <w:lang w:val="en-US"/>
                                </w:rPr>
                                <w:t xml:space="preserve">     </w:t>
                              </w:r>
                            </w:p>
                          </w:sdtContent>
                        </w:sdt>
                      </w:txbxContent>
                    </v:textbox>
                    <w10:wrap type="square" anchorx="margin" anchory="page"/>
                  </v:shape>
                </w:pict>
              </mc:Fallback>
            </mc:AlternateContent>
          </w:r>
          <w:r>
            <w:br w:type="page"/>
          </w:r>
        </w:p>
      </w:sdtContent>
    </w:sdt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-799063501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70659B46" w14:textId="7268A7A6" w:rsidR="00AA7B04" w:rsidRDefault="00AA7B04">
          <w:pPr>
            <w:pStyle w:val="a5"/>
          </w:pPr>
          <w:r>
            <w:t>Оглавление</w:t>
          </w:r>
        </w:p>
        <w:p w14:paraId="291AD7E2" w14:textId="308DF9D7" w:rsidR="00E05193" w:rsidRDefault="00AA7B0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199707735" w:history="1">
            <w:r w:rsidR="00E05193" w:rsidRPr="00E05193">
              <w:rPr>
                <w:rStyle w:val="a6"/>
                <w:rFonts w:ascii="Arial" w:eastAsia="Times New Roman" w:hAnsi="Arial" w:cs="Arial"/>
                <w:b/>
                <w:bCs/>
                <w:noProof/>
                <w:color w:val="00B050"/>
                <w:lang w:eastAsia="ru-RU"/>
              </w:rPr>
              <w:t>Задание на разработку и тестирование на истории торгового робота (советника) для MT5: «Forex Leverage Manager»</w:t>
            </w:r>
            <w:r w:rsidR="00E05193">
              <w:rPr>
                <w:noProof/>
                <w:webHidden/>
              </w:rPr>
              <w:tab/>
            </w:r>
            <w:r w:rsidR="00E05193">
              <w:rPr>
                <w:noProof/>
                <w:webHidden/>
              </w:rPr>
              <w:fldChar w:fldCharType="begin"/>
            </w:r>
            <w:r w:rsidR="00E05193">
              <w:rPr>
                <w:noProof/>
                <w:webHidden/>
              </w:rPr>
              <w:instrText xml:space="preserve"> PAGEREF _Toc199707735 \h </w:instrText>
            </w:r>
            <w:r w:rsidR="00E05193">
              <w:rPr>
                <w:noProof/>
                <w:webHidden/>
              </w:rPr>
            </w:r>
            <w:r w:rsidR="00E05193">
              <w:rPr>
                <w:noProof/>
                <w:webHidden/>
              </w:rPr>
              <w:fldChar w:fldCharType="separate"/>
            </w:r>
            <w:r w:rsidR="00E05193">
              <w:rPr>
                <w:noProof/>
                <w:webHidden/>
              </w:rPr>
              <w:t>2</w:t>
            </w:r>
            <w:r w:rsidR="00E05193">
              <w:rPr>
                <w:noProof/>
                <w:webHidden/>
              </w:rPr>
              <w:fldChar w:fldCharType="end"/>
            </w:r>
          </w:hyperlink>
        </w:p>
        <w:p w14:paraId="05D8B499" w14:textId="580D752F" w:rsidR="00E05193" w:rsidRDefault="00287920">
          <w:pPr>
            <w:pStyle w:val="2"/>
            <w:tabs>
              <w:tab w:val="left" w:pos="660"/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707736" w:history="1">
            <w:r w:rsidR="00E05193" w:rsidRPr="00086932">
              <w:rPr>
                <w:rStyle w:val="a6"/>
                <w:rFonts w:ascii="Arial" w:hAnsi="Arial" w:cs="Arial"/>
                <w:b/>
                <w:bCs/>
                <w:noProof/>
              </w:rPr>
              <w:t>1.</w:t>
            </w:r>
            <w:r w:rsidR="00E05193">
              <w:rPr>
                <w:rFonts w:eastAsiaTheme="minorEastAsia"/>
                <w:noProof/>
                <w:lang w:eastAsia="ru-RU"/>
              </w:rPr>
              <w:tab/>
            </w:r>
            <w:r w:rsidR="00E05193" w:rsidRPr="00086932">
              <w:rPr>
                <w:rStyle w:val="a6"/>
                <w:rFonts w:ascii="Arial" w:hAnsi="Arial" w:cs="Arial"/>
                <w:b/>
                <w:bCs/>
                <w:noProof/>
              </w:rPr>
              <w:t>Общее описание:</w:t>
            </w:r>
            <w:r w:rsidR="00E05193" w:rsidRPr="00086932">
              <w:rPr>
                <w:rStyle w:val="a6"/>
                <w:rFonts w:ascii="Arial" w:hAnsi="Arial" w:cs="Arial"/>
                <w:noProof/>
              </w:rPr>
              <w:t>.</w:t>
            </w:r>
            <w:r w:rsidR="00E05193">
              <w:rPr>
                <w:noProof/>
                <w:webHidden/>
              </w:rPr>
              <w:tab/>
            </w:r>
            <w:r w:rsidR="00E05193">
              <w:rPr>
                <w:noProof/>
                <w:webHidden/>
              </w:rPr>
              <w:fldChar w:fldCharType="begin"/>
            </w:r>
            <w:r w:rsidR="00E05193">
              <w:rPr>
                <w:noProof/>
                <w:webHidden/>
              </w:rPr>
              <w:instrText xml:space="preserve"> PAGEREF _Toc199707736 \h </w:instrText>
            </w:r>
            <w:r w:rsidR="00E05193">
              <w:rPr>
                <w:noProof/>
                <w:webHidden/>
              </w:rPr>
            </w:r>
            <w:r w:rsidR="00E05193">
              <w:rPr>
                <w:noProof/>
                <w:webHidden/>
              </w:rPr>
              <w:fldChar w:fldCharType="separate"/>
            </w:r>
            <w:r w:rsidR="00E05193">
              <w:rPr>
                <w:noProof/>
                <w:webHidden/>
              </w:rPr>
              <w:t>2</w:t>
            </w:r>
            <w:r w:rsidR="00E05193">
              <w:rPr>
                <w:noProof/>
                <w:webHidden/>
              </w:rPr>
              <w:fldChar w:fldCharType="end"/>
            </w:r>
          </w:hyperlink>
        </w:p>
        <w:p w14:paraId="65950D99" w14:textId="09A6A616" w:rsidR="00E05193" w:rsidRDefault="00287920">
          <w:pPr>
            <w:pStyle w:val="2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707737" w:history="1">
            <w:r w:rsidR="00E05193" w:rsidRPr="00086932">
              <w:rPr>
                <w:rStyle w:val="a6"/>
                <w:rFonts w:ascii="Arial" w:hAnsi="Arial" w:cs="Arial"/>
                <w:b/>
                <w:bCs/>
                <w:noProof/>
              </w:rPr>
              <w:t>2. Входные параметры советника (пользовательские настройки):</w:t>
            </w:r>
            <w:r w:rsidR="00E05193">
              <w:rPr>
                <w:noProof/>
                <w:webHidden/>
              </w:rPr>
              <w:tab/>
            </w:r>
            <w:r w:rsidR="00E05193">
              <w:rPr>
                <w:noProof/>
                <w:webHidden/>
              </w:rPr>
              <w:fldChar w:fldCharType="begin"/>
            </w:r>
            <w:r w:rsidR="00E05193">
              <w:rPr>
                <w:noProof/>
                <w:webHidden/>
              </w:rPr>
              <w:instrText xml:space="preserve"> PAGEREF _Toc199707737 \h </w:instrText>
            </w:r>
            <w:r w:rsidR="00E05193">
              <w:rPr>
                <w:noProof/>
                <w:webHidden/>
              </w:rPr>
            </w:r>
            <w:r w:rsidR="00E05193">
              <w:rPr>
                <w:noProof/>
                <w:webHidden/>
              </w:rPr>
              <w:fldChar w:fldCharType="separate"/>
            </w:r>
            <w:r w:rsidR="00E05193">
              <w:rPr>
                <w:noProof/>
                <w:webHidden/>
              </w:rPr>
              <w:t>2</w:t>
            </w:r>
            <w:r w:rsidR="00E05193">
              <w:rPr>
                <w:noProof/>
                <w:webHidden/>
              </w:rPr>
              <w:fldChar w:fldCharType="end"/>
            </w:r>
          </w:hyperlink>
        </w:p>
        <w:p w14:paraId="22379361" w14:textId="30DA677F" w:rsidR="00E05193" w:rsidRDefault="00287920">
          <w:pPr>
            <w:pStyle w:val="2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707738" w:history="1">
            <w:r w:rsidR="00E05193" w:rsidRPr="00086932">
              <w:rPr>
                <w:rStyle w:val="a6"/>
                <w:rFonts w:ascii="Arial" w:hAnsi="Arial" w:cs="Arial"/>
                <w:b/>
                <w:bCs/>
                <w:noProof/>
              </w:rPr>
              <w:t>3. Отображение информации (мониторинг на графике):</w:t>
            </w:r>
            <w:r w:rsidR="00E05193" w:rsidRPr="00086932">
              <w:rPr>
                <w:rStyle w:val="a6"/>
                <w:rFonts w:ascii="Arial" w:hAnsi="Arial" w:cs="Arial"/>
                <w:noProof/>
              </w:rPr>
              <w:t xml:space="preserve"> Акцентировать внимание на:</w:t>
            </w:r>
            <w:r w:rsidR="00E05193">
              <w:rPr>
                <w:noProof/>
                <w:webHidden/>
              </w:rPr>
              <w:tab/>
            </w:r>
            <w:r w:rsidR="00E05193">
              <w:rPr>
                <w:noProof/>
                <w:webHidden/>
              </w:rPr>
              <w:fldChar w:fldCharType="begin"/>
            </w:r>
            <w:r w:rsidR="00E05193">
              <w:rPr>
                <w:noProof/>
                <w:webHidden/>
              </w:rPr>
              <w:instrText xml:space="preserve"> PAGEREF _Toc199707738 \h </w:instrText>
            </w:r>
            <w:r w:rsidR="00E05193">
              <w:rPr>
                <w:noProof/>
                <w:webHidden/>
              </w:rPr>
            </w:r>
            <w:r w:rsidR="00E05193">
              <w:rPr>
                <w:noProof/>
                <w:webHidden/>
              </w:rPr>
              <w:fldChar w:fldCharType="separate"/>
            </w:r>
            <w:r w:rsidR="00E05193">
              <w:rPr>
                <w:noProof/>
                <w:webHidden/>
              </w:rPr>
              <w:t>3</w:t>
            </w:r>
            <w:r w:rsidR="00E05193">
              <w:rPr>
                <w:noProof/>
                <w:webHidden/>
              </w:rPr>
              <w:fldChar w:fldCharType="end"/>
            </w:r>
          </w:hyperlink>
        </w:p>
        <w:p w14:paraId="491DC030" w14:textId="023CF4A7" w:rsidR="00E05193" w:rsidRDefault="00287920">
          <w:pPr>
            <w:pStyle w:val="2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707739" w:history="1">
            <w:r w:rsidR="00E05193" w:rsidRPr="00086932">
              <w:rPr>
                <w:rStyle w:val="a6"/>
                <w:rFonts w:ascii="Arial" w:hAnsi="Arial" w:cs="Arial"/>
                <w:b/>
                <w:bCs/>
                <w:noProof/>
              </w:rPr>
              <w:t>4. Логика работы советника:</w:t>
            </w:r>
            <w:r w:rsidR="00E05193">
              <w:rPr>
                <w:noProof/>
                <w:webHidden/>
              </w:rPr>
              <w:tab/>
            </w:r>
            <w:r w:rsidR="00E05193">
              <w:rPr>
                <w:noProof/>
                <w:webHidden/>
              </w:rPr>
              <w:fldChar w:fldCharType="begin"/>
            </w:r>
            <w:r w:rsidR="00E05193">
              <w:rPr>
                <w:noProof/>
                <w:webHidden/>
              </w:rPr>
              <w:instrText xml:space="preserve"> PAGEREF _Toc199707739 \h </w:instrText>
            </w:r>
            <w:r w:rsidR="00E05193">
              <w:rPr>
                <w:noProof/>
                <w:webHidden/>
              </w:rPr>
            </w:r>
            <w:r w:rsidR="00E05193">
              <w:rPr>
                <w:noProof/>
                <w:webHidden/>
              </w:rPr>
              <w:fldChar w:fldCharType="separate"/>
            </w:r>
            <w:r w:rsidR="00E05193">
              <w:rPr>
                <w:noProof/>
                <w:webHidden/>
              </w:rPr>
              <w:t>3</w:t>
            </w:r>
            <w:r w:rsidR="00E05193">
              <w:rPr>
                <w:noProof/>
                <w:webHidden/>
              </w:rPr>
              <w:fldChar w:fldCharType="end"/>
            </w:r>
          </w:hyperlink>
        </w:p>
        <w:p w14:paraId="1562C403" w14:textId="286921FB" w:rsidR="00E05193" w:rsidRDefault="00287920">
          <w:pPr>
            <w:pStyle w:val="2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707740" w:history="1">
            <w:r w:rsidR="00E05193" w:rsidRPr="00086932">
              <w:rPr>
                <w:rStyle w:val="a6"/>
                <w:rFonts w:ascii="Arial" w:hAnsi="Arial" w:cs="Arial"/>
                <w:b/>
                <w:bCs/>
                <w:noProof/>
              </w:rPr>
              <w:t>5. Ключевые аспекты механики для реализации (как в примерах):</w:t>
            </w:r>
            <w:r w:rsidR="00E05193">
              <w:rPr>
                <w:noProof/>
                <w:webHidden/>
              </w:rPr>
              <w:tab/>
            </w:r>
            <w:r w:rsidR="00E05193">
              <w:rPr>
                <w:noProof/>
                <w:webHidden/>
              </w:rPr>
              <w:fldChar w:fldCharType="begin"/>
            </w:r>
            <w:r w:rsidR="00E05193">
              <w:rPr>
                <w:noProof/>
                <w:webHidden/>
              </w:rPr>
              <w:instrText xml:space="preserve"> PAGEREF _Toc199707740 \h </w:instrText>
            </w:r>
            <w:r w:rsidR="00E05193">
              <w:rPr>
                <w:noProof/>
                <w:webHidden/>
              </w:rPr>
            </w:r>
            <w:r w:rsidR="00E05193">
              <w:rPr>
                <w:noProof/>
                <w:webHidden/>
              </w:rPr>
              <w:fldChar w:fldCharType="separate"/>
            </w:r>
            <w:r w:rsidR="00E05193">
              <w:rPr>
                <w:noProof/>
                <w:webHidden/>
              </w:rPr>
              <w:t>4</w:t>
            </w:r>
            <w:r w:rsidR="00E05193">
              <w:rPr>
                <w:noProof/>
                <w:webHidden/>
              </w:rPr>
              <w:fldChar w:fldCharType="end"/>
            </w:r>
          </w:hyperlink>
        </w:p>
        <w:p w14:paraId="09066103" w14:textId="1F3F61F3" w:rsidR="00E05193" w:rsidRDefault="00287920">
          <w:pPr>
            <w:pStyle w:val="2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707741" w:history="1">
            <w:r w:rsidR="00E05193" w:rsidRPr="00086932">
              <w:rPr>
                <w:rStyle w:val="a6"/>
                <w:rFonts w:ascii="Arial" w:hAnsi="Arial" w:cs="Arial"/>
                <w:b/>
                <w:bCs/>
                <w:noProof/>
              </w:rPr>
              <w:t>6. Обработка исключительных ситуаций, ограничения, логирование, уведомления:</w:t>
            </w:r>
            <w:r w:rsidR="00E05193" w:rsidRPr="00086932">
              <w:rPr>
                <w:rStyle w:val="a6"/>
                <w:rFonts w:ascii="Arial" w:hAnsi="Arial" w:cs="Arial"/>
                <w:noProof/>
              </w:rPr>
              <w:t xml:space="preserve"> Особое внимание на:</w:t>
            </w:r>
            <w:r w:rsidR="00E05193">
              <w:rPr>
                <w:noProof/>
                <w:webHidden/>
              </w:rPr>
              <w:tab/>
            </w:r>
            <w:r w:rsidR="00E05193">
              <w:rPr>
                <w:noProof/>
                <w:webHidden/>
              </w:rPr>
              <w:fldChar w:fldCharType="begin"/>
            </w:r>
            <w:r w:rsidR="00E05193">
              <w:rPr>
                <w:noProof/>
                <w:webHidden/>
              </w:rPr>
              <w:instrText xml:space="preserve"> PAGEREF _Toc199707741 \h </w:instrText>
            </w:r>
            <w:r w:rsidR="00E05193">
              <w:rPr>
                <w:noProof/>
                <w:webHidden/>
              </w:rPr>
            </w:r>
            <w:r w:rsidR="00E05193">
              <w:rPr>
                <w:noProof/>
                <w:webHidden/>
              </w:rPr>
              <w:fldChar w:fldCharType="separate"/>
            </w:r>
            <w:r w:rsidR="00E05193">
              <w:rPr>
                <w:noProof/>
                <w:webHidden/>
              </w:rPr>
              <w:t>5</w:t>
            </w:r>
            <w:r w:rsidR="00E05193">
              <w:rPr>
                <w:noProof/>
                <w:webHidden/>
              </w:rPr>
              <w:fldChar w:fldCharType="end"/>
            </w:r>
          </w:hyperlink>
        </w:p>
        <w:p w14:paraId="54C4733A" w14:textId="1951C53F" w:rsidR="00E05193" w:rsidRDefault="00287920">
          <w:pPr>
            <w:pStyle w:val="2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707742" w:history="1">
            <w:r w:rsidR="00E05193" w:rsidRPr="00086932">
              <w:rPr>
                <w:rStyle w:val="a6"/>
                <w:rFonts w:ascii="Arial" w:hAnsi="Arial" w:cs="Arial"/>
                <w:b/>
                <w:bCs/>
                <w:noProof/>
              </w:rPr>
              <w:t>7. Требования к тестированию на истории:</w:t>
            </w:r>
            <w:r w:rsidR="00E05193" w:rsidRPr="00086932">
              <w:rPr>
                <w:rStyle w:val="a6"/>
                <w:rFonts w:ascii="Arial" w:hAnsi="Arial" w:cs="Arial"/>
                <w:noProof/>
              </w:rPr>
              <w:t xml:space="preserve"> Разработчик должен провести тестирование советника в тестере стратегий MT5 в режиме </w:t>
            </w:r>
            <w:r w:rsidR="00E05193" w:rsidRPr="00086932">
              <w:rPr>
                <w:rStyle w:val="a6"/>
                <w:rFonts w:ascii="Arial" w:hAnsi="Arial" w:cs="Arial"/>
                <w:b/>
                <w:bCs/>
                <w:noProof/>
              </w:rPr>
              <w:t>"Каждый тик на основе реальных тиков"</w:t>
            </w:r>
            <w:r w:rsidR="00E05193" w:rsidRPr="00086932">
              <w:rPr>
                <w:rStyle w:val="a6"/>
                <w:rFonts w:ascii="Arial" w:hAnsi="Arial" w:cs="Arial"/>
                <w:noProof/>
              </w:rPr>
              <w:t>.</w:t>
            </w:r>
            <w:r w:rsidR="00E05193">
              <w:rPr>
                <w:noProof/>
                <w:webHidden/>
              </w:rPr>
              <w:tab/>
            </w:r>
            <w:r w:rsidR="00E05193">
              <w:rPr>
                <w:noProof/>
                <w:webHidden/>
              </w:rPr>
              <w:fldChar w:fldCharType="begin"/>
            </w:r>
            <w:r w:rsidR="00E05193">
              <w:rPr>
                <w:noProof/>
                <w:webHidden/>
              </w:rPr>
              <w:instrText xml:space="preserve"> PAGEREF _Toc199707742 \h </w:instrText>
            </w:r>
            <w:r w:rsidR="00E05193">
              <w:rPr>
                <w:noProof/>
                <w:webHidden/>
              </w:rPr>
            </w:r>
            <w:r w:rsidR="00E05193">
              <w:rPr>
                <w:noProof/>
                <w:webHidden/>
              </w:rPr>
              <w:fldChar w:fldCharType="separate"/>
            </w:r>
            <w:r w:rsidR="00E05193">
              <w:rPr>
                <w:noProof/>
                <w:webHidden/>
              </w:rPr>
              <w:t>5</w:t>
            </w:r>
            <w:r w:rsidR="00E05193">
              <w:rPr>
                <w:noProof/>
                <w:webHidden/>
              </w:rPr>
              <w:fldChar w:fldCharType="end"/>
            </w:r>
          </w:hyperlink>
        </w:p>
        <w:p w14:paraId="0F854852" w14:textId="5A1A9F44" w:rsidR="00E05193" w:rsidRPr="00E05193" w:rsidRDefault="0028792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color w:val="00B050"/>
              <w:lang w:eastAsia="ru-RU"/>
            </w:rPr>
          </w:pPr>
          <w:hyperlink w:anchor="_Toc199707743" w:history="1">
            <w:r w:rsidR="00E05193" w:rsidRPr="00E05193">
              <w:rPr>
                <w:rStyle w:val="a6"/>
                <w:rFonts w:ascii="Arial" w:eastAsia="Times New Roman" w:hAnsi="Arial" w:cs="Arial"/>
                <w:b/>
                <w:bCs/>
                <w:noProof/>
                <w:color w:val="00B050"/>
                <w:lang w:eastAsia="ru-RU"/>
              </w:rPr>
              <w:t>Исторические сценарии для USDRUB (данные Альфа-Форекс):</w:t>
            </w:r>
            <w:r w:rsidR="00E05193" w:rsidRPr="00E05193">
              <w:rPr>
                <w:noProof/>
                <w:webHidden/>
                <w:color w:val="00B050"/>
              </w:rPr>
              <w:tab/>
            </w:r>
            <w:r w:rsidR="00E05193" w:rsidRPr="00E05193">
              <w:rPr>
                <w:noProof/>
                <w:webHidden/>
                <w:color w:val="00B050"/>
              </w:rPr>
              <w:fldChar w:fldCharType="begin"/>
            </w:r>
            <w:r w:rsidR="00E05193" w:rsidRPr="00E05193">
              <w:rPr>
                <w:noProof/>
                <w:webHidden/>
                <w:color w:val="00B050"/>
              </w:rPr>
              <w:instrText xml:space="preserve"> PAGEREF _Toc199707743 \h </w:instrText>
            </w:r>
            <w:r w:rsidR="00E05193" w:rsidRPr="00E05193">
              <w:rPr>
                <w:noProof/>
                <w:webHidden/>
                <w:color w:val="00B050"/>
              </w:rPr>
            </w:r>
            <w:r w:rsidR="00E05193" w:rsidRPr="00E05193">
              <w:rPr>
                <w:noProof/>
                <w:webHidden/>
                <w:color w:val="00B050"/>
              </w:rPr>
              <w:fldChar w:fldCharType="separate"/>
            </w:r>
            <w:r w:rsidR="00E05193" w:rsidRPr="00E05193">
              <w:rPr>
                <w:noProof/>
                <w:webHidden/>
                <w:color w:val="00B050"/>
              </w:rPr>
              <w:t>7</w:t>
            </w:r>
            <w:r w:rsidR="00E05193" w:rsidRPr="00E05193">
              <w:rPr>
                <w:noProof/>
                <w:webHidden/>
                <w:color w:val="00B050"/>
              </w:rPr>
              <w:fldChar w:fldCharType="end"/>
            </w:r>
          </w:hyperlink>
        </w:p>
        <w:p w14:paraId="073439E0" w14:textId="01185832" w:rsidR="00E05193" w:rsidRPr="00E05193" w:rsidRDefault="0028792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color w:val="00B050"/>
              <w:lang w:eastAsia="ru-RU"/>
            </w:rPr>
          </w:pPr>
          <w:hyperlink w:anchor="_Toc199707744" w:history="1">
            <w:r w:rsidR="00E05193" w:rsidRPr="00E05193">
              <w:rPr>
                <w:rStyle w:val="a6"/>
                <w:rFonts w:ascii="Arial" w:hAnsi="Arial" w:cs="Arial"/>
                <w:b/>
                <w:bCs/>
                <w:noProof/>
                <w:color w:val="00B050"/>
              </w:rPr>
              <w:t>Пример 1: ЛОНГ (Покупка USDRUB) – Реакция на пороговые значения</w:t>
            </w:r>
            <w:r w:rsidR="00E05193" w:rsidRPr="00E05193">
              <w:rPr>
                <w:noProof/>
                <w:webHidden/>
                <w:color w:val="00B050"/>
              </w:rPr>
              <w:tab/>
            </w:r>
            <w:r w:rsidR="00E05193" w:rsidRPr="00E05193">
              <w:rPr>
                <w:noProof/>
                <w:webHidden/>
                <w:color w:val="00B050"/>
              </w:rPr>
              <w:fldChar w:fldCharType="begin"/>
            </w:r>
            <w:r w:rsidR="00E05193" w:rsidRPr="00E05193">
              <w:rPr>
                <w:noProof/>
                <w:webHidden/>
                <w:color w:val="00B050"/>
              </w:rPr>
              <w:instrText xml:space="preserve"> PAGEREF _Toc199707744 \h </w:instrText>
            </w:r>
            <w:r w:rsidR="00E05193" w:rsidRPr="00E05193">
              <w:rPr>
                <w:noProof/>
                <w:webHidden/>
                <w:color w:val="00B050"/>
              </w:rPr>
            </w:r>
            <w:r w:rsidR="00E05193" w:rsidRPr="00E05193">
              <w:rPr>
                <w:noProof/>
                <w:webHidden/>
                <w:color w:val="00B050"/>
              </w:rPr>
              <w:fldChar w:fldCharType="separate"/>
            </w:r>
            <w:r w:rsidR="00E05193" w:rsidRPr="00E05193">
              <w:rPr>
                <w:noProof/>
                <w:webHidden/>
                <w:color w:val="00B050"/>
              </w:rPr>
              <w:t>7</w:t>
            </w:r>
            <w:r w:rsidR="00E05193" w:rsidRPr="00E05193">
              <w:rPr>
                <w:noProof/>
                <w:webHidden/>
                <w:color w:val="00B050"/>
              </w:rPr>
              <w:fldChar w:fldCharType="end"/>
            </w:r>
          </w:hyperlink>
        </w:p>
        <w:p w14:paraId="799CEFCF" w14:textId="01CAB1A3" w:rsidR="00E05193" w:rsidRPr="00E05193" w:rsidRDefault="0028792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color w:val="00B050"/>
              <w:lang w:eastAsia="ru-RU"/>
            </w:rPr>
          </w:pPr>
          <w:hyperlink w:anchor="_Toc199707745" w:history="1">
            <w:r w:rsidR="00E05193" w:rsidRPr="00E05193">
              <w:rPr>
                <w:rStyle w:val="a6"/>
                <w:rFonts w:ascii="Arial" w:hAnsi="Arial" w:cs="Arial"/>
                <w:b/>
                <w:bCs/>
                <w:noProof/>
                <w:color w:val="00B050"/>
              </w:rPr>
              <w:t>Пример 2: ШОРТ (Продажа USDRUB) – Реакция на сильный выход за диапазон после 15 секунд</w:t>
            </w:r>
            <w:r w:rsidR="00E05193" w:rsidRPr="00E05193">
              <w:rPr>
                <w:noProof/>
                <w:webHidden/>
                <w:color w:val="00B050"/>
              </w:rPr>
              <w:tab/>
            </w:r>
            <w:r w:rsidR="00E05193" w:rsidRPr="00E05193">
              <w:rPr>
                <w:noProof/>
                <w:webHidden/>
                <w:color w:val="00B050"/>
              </w:rPr>
              <w:fldChar w:fldCharType="begin"/>
            </w:r>
            <w:r w:rsidR="00E05193" w:rsidRPr="00E05193">
              <w:rPr>
                <w:noProof/>
                <w:webHidden/>
                <w:color w:val="00B050"/>
              </w:rPr>
              <w:instrText xml:space="preserve"> PAGEREF _Toc199707745 \h </w:instrText>
            </w:r>
            <w:r w:rsidR="00E05193" w:rsidRPr="00E05193">
              <w:rPr>
                <w:noProof/>
                <w:webHidden/>
                <w:color w:val="00B050"/>
              </w:rPr>
            </w:r>
            <w:r w:rsidR="00E05193" w:rsidRPr="00E05193">
              <w:rPr>
                <w:noProof/>
                <w:webHidden/>
                <w:color w:val="00B050"/>
              </w:rPr>
              <w:fldChar w:fldCharType="separate"/>
            </w:r>
            <w:r w:rsidR="00E05193" w:rsidRPr="00E05193">
              <w:rPr>
                <w:noProof/>
                <w:webHidden/>
                <w:color w:val="00B050"/>
              </w:rPr>
              <w:t>9</w:t>
            </w:r>
            <w:r w:rsidR="00E05193" w:rsidRPr="00E05193">
              <w:rPr>
                <w:noProof/>
                <w:webHidden/>
                <w:color w:val="00B050"/>
              </w:rPr>
              <w:fldChar w:fldCharType="end"/>
            </w:r>
          </w:hyperlink>
        </w:p>
        <w:p w14:paraId="0502C3F2" w14:textId="14A8C333" w:rsidR="00AA7B04" w:rsidRDefault="00AA7B04">
          <w:r>
            <w:rPr>
              <w:b/>
              <w:bCs/>
            </w:rPr>
            <w:fldChar w:fldCharType="end"/>
          </w:r>
        </w:p>
      </w:sdtContent>
    </w:sdt>
    <w:p w14:paraId="46F772B5" w14:textId="77777777" w:rsidR="00AA7B04" w:rsidRDefault="00AA7B04" w:rsidP="00AA7B04">
      <w:pPr>
        <w:shd w:val="clear" w:color="auto" w:fill="FFFFFF"/>
        <w:spacing w:before="100" w:beforeAutospacing="1" w:after="270" w:line="300" w:lineRule="atLeast"/>
        <w:rPr>
          <w:rFonts w:ascii="Arial" w:eastAsia="Times New Roman" w:hAnsi="Arial" w:cs="Arial"/>
          <w:b/>
          <w:bCs/>
          <w:color w:val="1A1C1E"/>
          <w:sz w:val="21"/>
          <w:szCs w:val="21"/>
          <w:lang w:eastAsia="ru-RU"/>
        </w:rPr>
      </w:pPr>
    </w:p>
    <w:p w14:paraId="5BB5BF8A" w14:textId="15472D4D" w:rsidR="00AA7B04" w:rsidRDefault="00AA7B04" w:rsidP="003768AA">
      <w:pPr>
        <w:shd w:val="clear" w:color="auto" w:fill="FFFFFF"/>
        <w:spacing w:before="100" w:beforeAutospacing="1" w:after="270" w:line="300" w:lineRule="atLeast"/>
        <w:rPr>
          <w:rFonts w:ascii="Arial" w:eastAsia="Times New Roman" w:hAnsi="Arial" w:cs="Arial"/>
          <w:b/>
          <w:bCs/>
          <w:color w:val="1A1C1E"/>
          <w:sz w:val="21"/>
          <w:szCs w:val="21"/>
          <w:lang w:eastAsia="ru-RU"/>
        </w:rPr>
      </w:pPr>
    </w:p>
    <w:p w14:paraId="66A19519" w14:textId="5FE1CDC7" w:rsidR="00AA7B04" w:rsidRDefault="00AA7B04" w:rsidP="003768AA">
      <w:pPr>
        <w:shd w:val="clear" w:color="auto" w:fill="FFFFFF"/>
        <w:spacing w:before="100" w:beforeAutospacing="1" w:after="270" w:line="300" w:lineRule="atLeast"/>
        <w:rPr>
          <w:rFonts w:ascii="Arial" w:eastAsia="Times New Roman" w:hAnsi="Arial" w:cs="Arial"/>
          <w:b/>
          <w:bCs/>
          <w:color w:val="1A1C1E"/>
          <w:sz w:val="21"/>
          <w:szCs w:val="21"/>
          <w:lang w:eastAsia="ru-RU"/>
        </w:rPr>
      </w:pPr>
    </w:p>
    <w:p w14:paraId="74A02222" w14:textId="696FBCE5" w:rsidR="00AA7B04" w:rsidRDefault="00AA7B04" w:rsidP="003768AA">
      <w:pPr>
        <w:shd w:val="clear" w:color="auto" w:fill="FFFFFF"/>
        <w:spacing w:before="100" w:beforeAutospacing="1" w:after="270" w:line="300" w:lineRule="atLeast"/>
        <w:rPr>
          <w:rFonts w:ascii="Arial" w:eastAsia="Times New Roman" w:hAnsi="Arial" w:cs="Arial"/>
          <w:b/>
          <w:bCs/>
          <w:color w:val="1A1C1E"/>
          <w:sz w:val="21"/>
          <w:szCs w:val="21"/>
          <w:lang w:eastAsia="ru-RU"/>
        </w:rPr>
      </w:pPr>
    </w:p>
    <w:p w14:paraId="7EAE7A79" w14:textId="2FE23816" w:rsidR="00AA7B04" w:rsidRDefault="00AA7B04" w:rsidP="003768AA">
      <w:pPr>
        <w:shd w:val="clear" w:color="auto" w:fill="FFFFFF"/>
        <w:spacing w:before="100" w:beforeAutospacing="1" w:after="270" w:line="300" w:lineRule="atLeast"/>
        <w:rPr>
          <w:rFonts w:ascii="Arial" w:eastAsia="Times New Roman" w:hAnsi="Arial" w:cs="Arial"/>
          <w:b/>
          <w:bCs/>
          <w:color w:val="1A1C1E"/>
          <w:sz w:val="21"/>
          <w:szCs w:val="21"/>
          <w:lang w:eastAsia="ru-RU"/>
        </w:rPr>
      </w:pPr>
    </w:p>
    <w:p w14:paraId="148E6735" w14:textId="5DCC7B86" w:rsidR="00AA7B04" w:rsidRDefault="00AA7B04" w:rsidP="003768AA">
      <w:pPr>
        <w:shd w:val="clear" w:color="auto" w:fill="FFFFFF"/>
        <w:spacing w:before="100" w:beforeAutospacing="1" w:after="270" w:line="300" w:lineRule="atLeast"/>
        <w:rPr>
          <w:rFonts w:ascii="Arial" w:eastAsia="Times New Roman" w:hAnsi="Arial" w:cs="Arial"/>
          <w:b/>
          <w:bCs/>
          <w:color w:val="1A1C1E"/>
          <w:sz w:val="21"/>
          <w:szCs w:val="21"/>
          <w:lang w:eastAsia="ru-RU"/>
        </w:rPr>
      </w:pPr>
    </w:p>
    <w:p w14:paraId="08ABAB29" w14:textId="7D773C19" w:rsidR="00AA7B04" w:rsidRDefault="00AA7B04" w:rsidP="003768AA">
      <w:pPr>
        <w:shd w:val="clear" w:color="auto" w:fill="FFFFFF"/>
        <w:spacing w:before="100" w:beforeAutospacing="1" w:after="270" w:line="300" w:lineRule="atLeast"/>
        <w:rPr>
          <w:rFonts w:ascii="Arial" w:eastAsia="Times New Roman" w:hAnsi="Arial" w:cs="Arial"/>
          <w:b/>
          <w:bCs/>
          <w:color w:val="1A1C1E"/>
          <w:sz w:val="21"/>
          <w:szCs w:val="21"/>
          <w:lang w:eastAsia="ru-RU"/>
        </w:rPr>
      </w:pPr>
    </w:p>
    <w:p w14:paraId="6249886F" w14:textId="608B7E36" w:rsidR="00AA7B04" w:rsidRDefault="00AA7B04" w:rsidP="003768AA">
      <w:pPr>
        <w:shd w:val="clear" w:color="auto" w:fill="FFFFFF"/>
        <w:spacing w:before="100" w:beforeAutospacing="1" w:after="270" w:line="300" w:lineRule="atLeast"/>
        <w:rPr>
          <w:rFonts w:ascii="Arial" w:eastAsia="Times New Roman" w:hAnsi="Arial" w:cs="Arial"/>
          <w:b/>
          <w:bCs/>
          <w:color w:val="1A1C1E"/>
          <w:sz w:val="21"/>
          <w:szCs w:val="21"/>
          <w:lang w:eastAsia="ru-RU"/>
        </w:rPr>
      </w:pPr>
    </w:p>
    <w:p w14:paraId="6275BC7A" w14:textId="48353678" w:rsidR="00AA7B04" w:rsidRDefault="00AA7B04" w:rsidP="003768AA">
      <w:pPr>
        <w:shd w:val="clear" w:color="auto" w:fill="FFFFFF"/>
        <w:spacing w:before="100" w:beforeAutospacing="1" w:after="270" w:line="300" w:lineRule="atLeast"/>
        <w:rPr>
          <w:rFonts w:ascii="Arial" w:eastAsia="Times New Roman" w:hAnsi="Arial" w:cs="Arial"/>
          <w:b/>
          <w:bCs/>
          <w:color w:val="1A1C1E"/>
          <w:sz w:val="21"/>
          <w:szCs w:val="21"/>
          <w:lang w:eastAsia="ru-RU"/>
        </w:rPr>
      </w:pPr>
    </w:p>
    <w:p w14:paraId="3C7785F1" w14:textId="5DCF96DA" w:rsidR="00AA7B04" w:rsidRDefault="00AA7B04" w:rsidP="003768AA">
      <w:pPr>
        <w:shd w:val="clear" w:color="auto" w:fill="FFFFFF"/>
        <w:spacing w:before="100" w:beforeAutospacing="1" w:after="270" w:line="300" w:lineRule="atLeast"/>
        <w:rPr>
          <w:rFonts w:ascii="Arial" w:eastAsia="Times New Roman" w:hAnsi="Arial" w:cs="Arial"/>
          <w:b/>
          <w:bCs/>
          <w:color w:val="1A1C1E"/>
          <w:sz w:val="21"/>
          <w:szCs w:val="21"/>
          <w:lang w:eastAsia="ru-RU"/>
        </w:rPr>
      </w:pPr>
    </w:p>
    <w:p w14:paraId="7FDB0175" w14:textId="16FE9E64" w:rsidR="00AA7B04" w:rsidRDefault="00AA7B04" w:rsidP="003768AA">
      <w:pPr>
        <w:shd w:val="clear" w:color="auto" w:fill="FFFFFF"/>
        <w:spacing w:before="100" w:beforeAutospacing="1" w:after="270" w:line="300" w:lineRule="atLeast"/>
        <w:rPr>
          <w:rFonts w:ascii="Arial" w:eastAsia="Times New Roman" w:hAnsi="Arial" w:cs="Arial"/>
          <w:b/>
          <w:bCs/>
          <w:color w:val="1A1C1E"/>
          <w:sz w:val="21"/>
          <w:szCs w:val="21"/>
          <w:lang w:eastAsia="ru-RU"/>
        </w:rPr>
      </w:pPr>
    </w:p>
    <w:p w14:paraId="41F10B5B" w14:textId="77777777" w:rsidR="00AA7B04" w:rsidRDefault="00AA7B04" w:rsidP="003768AA">
      <w:pPr>
        <w:shd w:val="clear" w:color="auto" w:fill="FFFFFF"/>
        <w:spacing w:before="100" w:beforeAutospacing="1" w:after="270" w:line="300" w:lineRule="atLeast"/>
        <w:rPr>
          <w:rFonts w:ascii="Arial" w:eastAsia="Times New Roman" w:hAnsi="Arial" w:cs="Arial"/>
          <w:b/>
          <w:bCs/>
          <w:color w:val="1A1C1E"/>
          <w:sz w:val="21"/>
          <w:szCs w:val="21"/>
          <w:lang w:eastAsia="ru-RU"/>
        </w:rPr>
      </w:pPr>
    </w:p>
    <w:p w14:paraId="4D13C0E2" w14:textId="1DF85A87" w:rsidR="003768AA" w:rsidRDefault="003768AA" w:rsidP="00AA7B04">
      <w:pPr>
        <w:pStyle w:val="1"/>
        <w:rPr>
          <w:rFonts w:ascii="Arial" w:eastAsia="Times New Roman" w:hAnsi="Arial" w:cs="Arial"/>
          <w:b/>
          <w:bCs/>
          <w:color w:val="1A1C1E"/>
          <w:sz w:val="21"/>
          <w:szCs w:val="21"/>
          <w:lang w:eastAsia="ru-RU"/>
        </w:rPr>
      </w:pPr>
      <w:bookmarkStart w:id="0" w:name="_Toc199707735"/>
      <w:r w:rsidRPr="003768AA">
        <w:rPr>
          <w:rFonts w:ascii="Arial" w:eastAsia="Times New Roman" w:hAnsi="Arial" w:cs="Arial"/>
          <w:b/>
          <w:bCs/>
          <w:color w:val="1A1C1E"/>
          <w:sz w:val="21"/>
          <w:szCs w:val="21"/>
          <w:lang w:eastAsia="ru-RU"/>
        </w:rPr>
        <w:lastRenderedPageBreak/>
        <w:t>Задание на разработку</w:t>
      </w:r>
      <w:r w:rsidR="0052318F">
        <w:rPr>
          <w:rFonts w:ascii="Arial" w:eastAsia="Times New Roman" w:hAnsi="Arial" w:cs="Arial"/>
          <w:b/>
          <w:bCs/>
          <w:color w:val="1A1C1E"/>
          <w:sz w:val="21"/>
          <w:szCs w:val="21"/>
          <w:lang w:eastAsia="ru-RU"/>
        </w:rPr>
        <w:t xml:space="preserve"> и тестирование</w:t>
      </w:r>
      <w:r w:rsidR="00117B16">
        <w:rPr>
          <w:rFonts w:ascii="Arial" w:eastAsia="Times New Roman" w:hAnsi="Arial" w:cs="Arial"/>
          <w:b/>
          <w:bCs/>
          <w:color w:val="1A1C1E"/>
          <w:sz w:val="21"/>
          <w:szCs w:val="21"/>
          <w:lang w:eastAsia="ru-RU"/>
        </w:rPr>
        <w:t xml:space="preserve"> на истории</w:t>
      </w:r>
      <w:r w:rsidRPr="003768AA">
        <w:rPr>
          <w:rFonts w:ascii="Arial" w:eastAsia="Times New Roman" w:hAnsi="Arial" w:cs="Arial"/>
          <w:b/>
          <w:bCs/>
          <w:color w:val="1A1C1E"/>
          <w:sz w:val="21"/>
          <w:szCs w:val="21"/>
          <w:lang w:eastAsia="ru-RU"/>
        </w:rPr>
        <w:t xml:space="preserve"> торгового робота (советника) для MT5: </w:t>
      </w:r>
      <w:r w:rsidR="00117B16">
        <w:rPr>
          <w:rFonts w:ascii="Arial" w:eastAsia="Times New Roman" w:hAnsi="Arial" w:cs="Arial"/>
          <w:b/>
          <w:bCs/>
          <w:color w:val="1A1C1E"/>
          <w:sz w:val="21"/>
          <w:szCs w:val="21"/>
          <w:lang w:eastAsia="ru-RU"/>
        </w:rPr>
        <w:t>«</w:t>
      </w:r>
      <w:r w:rsidRPr="003768AA">
        <w:rPr>
          <w:rFonts w:ascii="Arial" w:eastAsia="Times New Roman" w:hAnsi="Arial" w:cs="Arial"/>
          <w:b/>
          <w:bCs/>
          <w:color w:val="1A1C1E"/>
          <w:sz w:val="21"/>
          <w:szCs w:val="21"/>
          <w:lang w:eastAsia="ru-RU"/>
        </w:rPr>
        <w:t>Forex Leverage Manager</w:t>
      </w:r>
      <w:r w:rsidR="00117B16">
        <w:rPr>
          <w:rFonts w:ascii="Arial" w:eastAsia="Times New Roman" w:hAnsi="Arial" w:cs="Arial"/>
          <w:b/>
          <w:bCs/>
          <w:color w:val="1A1C1E"/>
          <w:sz w:val="21"/>
          <w:szCs w:val="21"/>
          <w:lang w:eastAsia="ru-RU"/>
        </w:rPr>
        <w:t>»</w:t>
      </w:r>
      <w:bookmarkEnd w:id="0"/>
    </w:p>
    <w:p w14:paraId="281D1F97" w14:textId="0051BD40" w:rsidR="00AA7B04" w:rsidRDefault="00AA7B04" w:rsidP="003768AA">
      <w:pPr>
        <w:shd w:val="clear" w:color="auto" w:fill="FFFFFF"/>
        <w:spacing w:before="100" w:beforeAutospacing="1" w:after="270" w:line="300" w:lineRule="atLeast"/>
        <w:rPr>
          <w:rFonts w:ascii="Arial" w:eastAsia="Times New Roman" w:hAnsi="Arial" w:cs="Arial"/>
          <w:b/>
          <w:bCs/>
          <w:color w:val="1A1C1E"/>
          <w:sz w:val="21"/>
          <w:szCs w:val="21"/>
          <w:lang w:eastAsia="ru-RU"/>
        </w:rPr>
      </w:pPr>
    </w:p>
    <w:p w14:paraId="0A677557" w14:textId="7BB5BDF4" w:rsidR="00AA7B04" w:rsidRPr="00AA7B04" w:rsidRDefault="00AA7B04" w:rsidP="00E05193">
      <w:pPr>
        <w:pStyle w:val="ng-star-inserted"/>
        <w:numPr>
          <w:ilvl w:val="0"/>
          <w:numId w:val="27"/>
        </w:numPr>
        <w:shd w:val="clear" w:color="auto" w:fill="FFFFFF"/>
        <w:spacing w:after="270" w:afterAutospacing="0" w:line="300" w:lineRule="atLeast"/>
        <w:outlineLvl w:val="1"/>
        <w:rPr>
          <w:rFonts w:ascii="Arial" w:hAnsi="Arial" w:cs="Arial"/>
          <w:b/>
          <w:bCs/>
          <w:color w:val="1A1C1E"/>
          <w:sz w:val="21"/>
          <w:szCs w:val="21"/>
        </w:rPr>
      </w:pPr>
      <w:bookmarkStart w:id="1" w:name="_Toc199707736"/>
      <w:r>
        <w:rPr>
          <w:rStyle w:val="ng-star-inserted1"/>
          <w:rFonts w:ascii="Arial" w:hAnsi="Arial" w:cs="Arial"/>
          <w:b/>
          <w:bCs/>
          <w:color w:val="1A1C1E"/>
          <w:sz w:val="21"/>
          <w:szCs w:val="21"/>
        </w:rPr>
        <w:t>Общее описание:</w:t>
      </w:r>
      <w:r w:rsidRPr="00AA7B04">
        <w:rPr>
          <w:rFonts w:ascii="Arial" w:hAnsi="Arial" w:cs="Arial"/>
          <w:color w:val="1A1C1E"/>
          <w:sz w:val="21"/>
          <w:szCs w:val="21"/>
        </w:rPr>
        <w:br/>
      </w:r>
      <w:r w:rsidRPr="00AA7B04">
        <w:rPr>
          <w:rStyle w:val="ng-star-inserted1"/>
          <w:rFonts w:ascii="Arial" w:hAnsi="Arial" w:cs="Arial"/>
          <w:color w:val="1A1C1E"/>
          <w:sz w:val="21"/>
          <w:szCs w:val="21"/>
        </w:rPr>
        <w:t>Разработать советника для MetaTrader 5, который автоматически управляет позицией по указанной валютной паре. Основная задача – </w:t>
      </w:r>
      <w:r w:rsidRPr="00AA7B04">
        <w:rPr>
          <w:rStyle w:val="ng-star-inserted1"/>
          <w:rFonts w:ascii="Arial" w:hAnsi="Arial" w:cs="Arial"/>
          <w:b/>
          <w:bCs/>
          <w:color w:val="1A1C1E"/>
          <w:sz w:val="21"/>
          <w:szCs w:val="21"/>
        </w:rPr>
        <w:t>строго поддерживать эффективное торговое плечо</w:t>
      </w:r>
      <w:r w:rsidRPr="00AA7B04">
        <w:rPr>
          <w:rStyle w:val="ng-star-inserted1"/>
          <w:rFonts w:ascii="Arial" w:hAnsi="Arial" w:cs="Arial"/>
          <w:color w:val="1A1C1E"/>
          <w:sz w:val="21"/>
          <w:szCs w:val="21"/>
        </w:rPr>
        <w:t> позиции в заданном пользователем диапазоне (например, от 13.5 до 16.5). При выходе текущего эффективного плеча за границы этого диапазона, робот должен немедленно скорректировать объем позиции так, чтобы вернуть эффективное плечо к </w:t>
      </w:r>
      <w:r w:rsidRPr="00AA7B04">
        <w:rPr>
          <w:rStyle w:val="ng-star-inserted1"/>
          <w:rFonts w:ascii="Arial" w:hAnsi="Arial" w:cs="Arial"/>
          <w:b/>
          <w:bCs/>
          <w:color w:val="1A1C1E"/>
          <w:sz w:val="21"/>
          <w:szCs w:val="21"/>
        </w:rPr>
        <w:t>центральному целевому значению</w:t>
      </w:r>
      <w:r w:rsidRPr="00AA7B04">
        <w:rPr>
          <w:rStyle w:val="ng-star-inserted1"/>
          <w:rFonts w:ascii="Arial" w:hAnsi="Arial" w:cs="Arial"/>
          <w:color w:val="1A1C1E"/>
          <w:sz w:val="21"/>
          <w:szCs w:val="21"/>
        </w:rPr>
        <w:t> (например, 15.0). Робот открывает и корректирует позиции рыночными ордерами, основываясь на средствах счета (equity), текущей цене инструмента, маржинальных требованиях и настройках пользователя.</w:t>
      </w:r>
      <w:bookmarkEnd w:id="1"/>
    </w:p>
    <w:p w14:paraId="3E0D2F65" w14:textId="77777777" w:rsidR="00AA7B04" w:rsidRDefault="00AA7B04" w:rsidP="00AA7B04">
      <w:pPr>
        <w:pStyle w:val="ng-star-inserted"/>
        <w:shd w:val="clear" w:color="auto" w:fill="FFFFFF"/>
        <w:spacing w:after="270" w:afterAutospacing="0" w:line="300" w:lineRule="atLeast"/>
        <w:outlineLvl w:val="1"/>
        <w:rPr>
          <w:rFonts w:ascii="Arial" w:hAnsi="Arial" w:cs="Arial"/>
          <w:color w:val="1A1C1E"/>
          <w:sz w:val="21"/>
          <w:szCs w:val="21"/>
        </w:rPr>
      </w:pPr>
      <w:bookmarkStart w:id="2" w:name="_Toc199707737"/>
      <w:r>
        <w:rPr>
          <w:rStyle w:val="ng-star-inserted1"/>
          <w:rFonts w:ascii="Arial" w:hAnsi="Arial" w:cs="Arial"/>
          <w:b/>
          <w:bCs/>
          <w:color w:val="1A1C1E"/>
          <w:sz w:val="21"/>
          <w:szCs w:val="21"/>
        </w:rPr>
        <w:t>2. Входные параметры советника (пользовательские настройки):</w:t>
      </w:r>
      <w:bookmarkEnd w:id="2"/>
    </w:p>
    <w:p w14:paraId="1AE016A7" w14:textId="77777777" w:rsidR="00AA7B04" w:rsidRDefault="00AA7B04" w:rsidP="00AA7B04">
      <w:pPr>
        <w:pStyle w:val="ng-star-inserted"/>
        <w:numPr>
          <w:ilvl w:val="0"/>
          <w:numId w:val="19"/>
        </w:numPr>
        <w:shd w:val="clear" w:color="auto" w:fill="FFFFFF"/>
        <w:spacing w:before="0" w:beforeAutospacing="0" w:after="45" w:afterAutospacing="0" w:line="300" w:lineRule="atLeast"/>
        <w:rPr>
          <w:rFonts w:ascii="Arial" w:hAnsi="Arial" w:cs="Arial"/>
          <w:color w:val="1A1C1E"/>
          <w:sz w:val="21"/>
          <w:szCs w:val="21"/>
        </w:rPr>
      </w:pPr>
      <w:r>
        <w:rPr>
          <w:rStyle w:val="inline-code"/>
          <w:rFonts w:ascii="Courier New" w:eastAsiaTheme="majorEastAsia" w:hAnsi="Courier New" w:cs="Courier New"/>
          <w:color w:val="1A1C1E"/>
          <w:sz w:val="20"/>
          <w:szCs w:val="20"/>
          <w:bdr w:val="single" w:sz="4" w:space="0" w:color="FFFFFF" w:frame="1"/>
        </w:rPr>
        <w:t>InpTradeDirection</w:t>
      </w:r>
      <w:r>
        <w:rPr>
          <w:rStyle w:val="ng-star-inserted1"/>
          <w:rFonts w:ascii="Arial" w:hAnsi="Arial" w:cs="Arial"/>
          <w:color w:val="1A1C1E"/>
          <w:sz w:val="21"/>
          <w:szCs w:val="21"/>
        </w:rPr>
        <w:t>: Направление торговли (тип </w:t>
      </w:r>
      <w:r>
        <w:rPr>
          <w:rStyle w:val="inline-code"/>
          <w:rFonts w:ascii="Courier New" w:eastAsiaTheme="majorEastAsia" w:hAnsi="Courier New" w:cs="Courier New"/>
          <w:color w:val="1A1C1E"/>
          <w:sz w:val="20"/>
          <w:szCs w:val="20"/>
          <w:bdr w:val="single" w:sz="4" w:space="0" w:color="FFFFFF" w:frame="1"/>
        </w:rPr>
        <w:t>enum</w:t>
      </w:r>
      <w:r>
        <w:rPr>
          <w:rStyle w:val="ng-star-inserted1"/>
          <w:rFonts w:ascii="Arial" w:hAnsi="Arial" w:cs="Arial"/>
          <w:color w:val="1A1C1E"/>
          <w:sz w:val="21"/>
          <w:szCs w:val="21"/>
        </w:rPr>
        <w:t>).</w:t>
      </w:r>
    </w:p>
    <w:p w14:paraId="21D1B9CB" w14:textId="77777777" w:rsidR="00AA7B04" w:rsidRDefault="00AA7B04" w:rsidP="00AA7B04">
      <w:pPr>
        <w:pStyle w:val="ng-star-inserted"/>
        <w:numPr>
          <w:ilvl w:val="1"/>
          <w:numId w:val="19"/>
        </w:numPr>
        <w:shd w:val="clear" w:color="auto" w:fill="FFFFFF"/>
        <w:spacing w:before="0" w:beforeAutospacing="0" w:after="45" w:afterAutospacing="0" w:line="300" w:lineRule="atLeast"/>
        <w:rPr>
          <w:rFonts w:ascii="Arial" w:hAnsi="Arial" w:cs="Arial"/>
          <w:color w:val="1A1C1E"/>
          <w:sz w:val="21"/>
          <w:szCs w:val="21"/>
        </w:rPr>
      </w:pPr>
      <w:r>
        <w:rPr>
          <w:rStyle w:val="inline-code"/>
          <w:rFonts w:ascii="Courier New" w:eastAsiaTheme="majorEastAsia" w:hAnsi="Courier New" w:cs="Courier New"/>
          <w:color w:val="1A1C1E"/>
          <w:sz w:val="20"/>
          <w:szCs w:val="20"/>
          <w:bdr w:val="single" w:sz="4" w:space="0" w:color="FFFFFF" w:frame="1"/>
        </w:rPr>
        <w:t>"LONG"</w:t>
      </w:r>
      <w:r>
        <w:rPr>
          <w:rStyle w:val="ng-star-inserted1"/>
          <w:rFonts w:ascii="Arial" w:hAnsi="Arial" w:cs="Arial"/>
          <w:color w:val="1A1C1E"/>
          <w:sz w:val="21"/>
          <w:szCs w:val="21"/>
        </w:rPr>
        <w:t> (Покупка)</w:t>
      </w:r>
    </w:p>
    <w:p w14:paraId="05D17246" w14:textId="77777777" w:rsidR="00AA7B04" w:rsidRDefault="00AA7B04" w:rsidP="00AA7B04">
      <w:pPr>
        <w:pStyle w:val="ng-star-inserted"/>
        <w:numPr>
          <w:ilvl w:val="1"/>
          <w:numId w:val="19"/>
        </w:numPr>
        <w:shd w:val="clear" w:color="auto" w:fill="FFFFFF"/>
        <w:spacing w:before="0" w:beforeAutospacing="0" w:after="45" w:afterAutospacing="0" w:line="300" w:lineRule="atLeast"/>
        <w:rPr>
          <w:rFonts w:ascii="Arial" w:hAnsi="Arial" w:cs="Arial"/>
          <w:color w:val="1A1C1E"/>
          <w:sz w:val="21"/>
          <w:szCs w:val="21"/>
        </w:rPr>
      </w:pPr>
      <w:r>
        <w:rPr>
          <w:rStyle w:val="inline-code"/>
          <w:rFonts w:ascii="Courier New" w:eastAsiaTheme="majorEastAsia" w:hAnsi="Courier New" w:cs="Courier New"/>
          <w:color w:val="1A1C1E"/>
          <w:sz w:val="20"/>
          <w:szCs w:val="20"/>
          <w:bdr w:val="single" w:sz="4" w:space="0" w:color="FFFFFF" w:frame="1"/>
        </w:rPr>
        <w:t>"SHORT"</w:t>
      </w:r>
      <w:r>
        <w:rPr>
          <w:rStyle w:val="ng-star-inserted1"/>
          <w:rFonts w:ascii="Arial" w:hAnsi="Arial" w:cs="Arial"/>
          <w:color w:val="1A1C1E"/>
          <w:sz w:val="21"/>
          <w:szCs w:val="21"/>
        </w:rPr>
        <w:t> (Продажа)</w:t>
      </w:r>
    </w:p>
    <w:p w14:paraId="4F198C85" w14:textId="77777777" w:rsidR="00AA7B04" w:rsidRDefault="00AA7B04" w:rsidP="00AA7B04">
      <w:pPr>
        <w:pStyle w:val="ng-star-inserted"/>
        <w:numPr>
          <w:ilvl w:val="0"/>
          <w:numId w:val="19"/>
        </w:numPr>
        <w:shd w:val="clear" w:color="auto" w:fill="FFFFFF"/>
        <w:spacing w:before="0" w:beforeAutospacing="0" w:after="45" w:afterAutospacing="0" w:line="300" w:lineRule="atLeast"/>
        <w:rPr>
          <w:rFonts w:ascii="Arial" w:hAnsi="Arial" w:cs="Arial"/>
          <w:color w:val="1A1C1E"/>
          <w:sz w:val="21"/>
          <w:szCs w:val="21"/>
        </w:rPr>
      </w:pPr>
      <w:r>
        <w:rPr>
          <w:rStyle w:val="inline-code"/>
          <w:rFonts w:ascii="Courier New" w:eastAsiaTheme="majorEastAsia" w:hAnsi="Courier New" w:cs="Courier New"/>
          <w:color w:val="1A1C1E"/>
          <w:sz w:val="20"/>
          <w:szCs w:val="20"/>
          <w:bdr w:val="single" w:sz="4" w:space="0" w:color="FFFFFF" w:frame="1"/>
        </w:rPr>
        <w:t>InpTargetLeverage</w:t>
      </w:r>
      <w:r>
        <w:rPr>
          <w:rStyle w:val="ng-star-inserted1"/>
          <w:rFonts w:ascii="Arial" w:hAnsi="Arial" w:cs="Arial"/>
          <w:color w:val="1A1C1E"/>
          <w:sz w:val="21"/>
          <w:szCs w:val="21"/>
        </w:rPr>
        <w:t>: </w:t>
      </w:r>
      <w:r>
        <w:rPr>
          <w:rStyle w:val="ng-star-inserted1"/>
          <w:rFonts w:ascii="Arial" w:hAnsi="Arial" w:cs="Arial"/>
          <w:b/>
          <w:bCs/>
          <w:color w:val="1A1C1E"/>
          <w:sz w:val="21"/>
          <w:szCs w:val="21"/>
        </w:rPr>
        <w:t>Центральное целевое</w:t>
      </w:r>
      <w:r>
        <w:rPr>
          <w:rStyle w:val="ng-star-inserted1"/>
          <w:rFonts w:ascii="Arial" w:hAnsi="Arial" w:cs="Arial"/>
          <w:color w:val="1A1C1E"/>
          <w:sz w:val="21"/>
          <w:szCs w:val="21"/>
        </w:rPr>
        <w:t> эффективное плечо позиции (тип </w:t>
      </w:r>
      <w:r>
        <w:rPr>
          <w:rStyle w:val="inline-code"/>
          <w:rFonts w:ascii="Courier New" w:eastAsiaTheme="majorEastAsia" w:hAnsi="Courier New" w:cs="Courier New"/>
          <w:color w:val="1A1C1E"/>
          <w:sz w:val="20"/>
          <w:szCs w:val="20"/>
          <w:bdr w:val="single" w:sz="4" w:space="0" w:color="FFFFFF" w:frame="1"/>
        </w:rPr>
        <w:t>double</w:t>
      </w:r>
      <w:r>
        <w:rPr>
          <w:rStyle w:val="ng-star-inserted1"/>
          <w:rFonts w:ascii="Arial" w:hAnsi="Arial" w:cs="Arial"/>
          <w:color w:val="1A1C1E"/>
          <w:sz w:val="21"/>
          <w:szCs w:val="21"/>
        </w:rPr>
        <w:t>, например, </w:t>
      </w:r>
      <w:r>
        <w:rPr>
          <w:rStyle w:val="inline-code"/>
          <w:rFonts w:ascii="Courier New" w:eastAsiaTheme="majorEastAsia" w:hAnsi="Courier New" w:cs="Courier New"/>
          <w:color w:val="1A1C1E"/>
          <w:sz w:val="20"/>
          <w:szCs w:val="20"/>
          <w:bdr w:val="single" w:sz="4" w:space="0" w:color="FFFFFF" w:frame="1"/>
        </w:rPr>
        <w:t>15.0</w:t>
      </w:r>
      <w:r>
        <w:rPr>
          <w:rStyle w:val="ng-star-inserted1"/>
          <w:rFonts w:ascii="Arial" w:hAnsi="Arial" w:cs="Arial"/>
          <w:color w:val="1A1C1E"/>
          <w:sz w:val="21"/>
          <w:szCs w:val="21"/>
        </w:rPr>
        <w:t>). К этому значению робот будет возвращать плечо после коррекции.</w:t>
      </w:r>
    </w:p>
    <w:p w14:paraId="2230A0C9" w14:textId="77777777" w:rsidR="00AA7B04" w:rsidRDefault="00AA7B04" w:rsidP="00AA7B04">
      <w:pPr>
        <w:pStyle w:val="ng-star-inserted"/>
        <w:numPr>
          <w:ilvl w:val="0"/>
          <w:numId w:val="19"/>
        </w:numPr>
        <w:shd w:val="clear" w:color="auto" w:fill="FFFFFF"/>
        <w:spacing w:before="0" w:beforeAutospacing="0" w:after="45" w:afterAutospacing="0" w:line="300" w:lineRule="atLeast"/>
        <w:rPr>
          <w:rFonts w:ascii="Arial" w:hAnsi="Arial" w:cs="Arial"/>
          <w:color w:val="1A1C1E"/>
          <w:sz w:val="21"/>
          <w:szCs w:val="21"/>
        </w:rPr>
      </w:pPr>
      <w:r>
        <w:rPr>
          <w:rStyle w:val="inline-code"/>
          <w:rFonts w:ascii="Courier New" w:eastAsiaTheme="majorEastAsia" w:hAnsi="Courier New" w:cs="Courier New"/>
          <w:color w:val="1A1C1E"/>
          <w:sz w:val="20"/>
          <w:szCs w:val="20"/>
          <w:bdr w:val="single" w:sz="4" w:space="0" w:color="FFFFFF" w:frame="1"/>
        </w:rPr>
        <w:t>InpLeverageDeviationPercent</w:t>
      </w:r>
      <w:r>
        <w:rPr>
          <w:rStyle w:val="ng-star-inserted1"/>
          <w:rFonts w:ascii="Arial" w:hAnsi="Arial" w:cs="Arial"/>
          <w:color w:val="1A1C1E"/>
          <w:sz w:val="21"/>
          <w:szCs w:val="21"/>
        </w:rPr>
        <w:t>: Допустимое отклонение от </w:t>
      </w:r>
      <w:r>
        <w:rPr>
          <w:rStyle w:val="ng-star-inserted1"/>
          <w:rFonts w:ascii="Arial" w:hAnsi="Arial" w:cs="Arial"/>
          <w:b/>
          <w:bCs/>
          <w:color w:val="1A1C1E"/>
          <w:sz w:val="21"/>
          <w:szCs w:val="21"/>
        </w:rPr>
        <w:t>центрального целевого</w:t>
      </w:r>
      <w:r>
        <w:rPr>
          <w:rStyle w:val="ng-star-inserted1"/>
          <w:rFonts w:ascii="Arial" w:hAnsi="Arial" w:cs="Arial"/>
          <w:color w:val="1A1C1E"/>
          <w:sz w:val="21"/>
          <w:szCs w:val="21"/>
        </w:rPr>
        <w:t> плеча в % для формирования рабочего диапазона (тип </w:t>
      </w:r>
      <w:r>
        <w:rPr>
          <w:rStyle w:val="inline-code"/>
          <w:rFonts w:ascii="Courier New" w:eastAsiaTheme="majorEastAsia" w:hAnsi="Courier New" w:cs="Courier New"/>
          <w:color w:val="1A1C1E"/>
          <w:sz w:val="20"/>
          <w:szCs w:val="20"/>
          <w:bdr w:val="single" w:sz="4" w:space="0" w:color="FFFFFF" w:frame="1"/>
        </w:rPr>
        <w:t>double</w:t>
      </w:r>
      <w:r>
        <w:rPr>
          <w:rStyle w:val="ng-star-inserted1"/>
          <w:rFonts w:ascii="Arial" w:hAnsi="Arial" w:cs="Arial"/>
          <w:color w:val="1A1C1E"/>
          <w:sz w:val="21"/>
          <w:szCs w:val="21"/>
        </w:rPr>
        <w:t>, например, </w:t>
      </w:r>
      <w:r>
        <w:rPr>
          <w:rStyle w:val="inline-code"/>
          <w:rFonts w:ascii="Courier New" w:eastAsiaTheme="majorEastAsia" w:hAnsi="Courier New" w:cs="Courier New"/>
          <w:color w:val="1A1C1E"/>
          <w:sz w:val="20"/>
          <w:szCs w:val="20"/>
          <w:bdr w:val="single" w:sz="4" w:space="0" w:color="FFFFFF" w:frame="1"/>
        </w:rPr>
        <w:t>10.0</w:t>
      </w:r>
      <w:r>
        <w:rPr>
          <w:rStyle w:val="ng-star-inserted1"/>
          <w:rFonts w:ascii="Arial" w:hAnsi="Arial" w:cs="Arial"/>
          <w:color w:val="1A1C1E"/>
          <w:sz w:val="21"/>
          <w:szCs w:val="21"/>
        </w:rPr>
        <w:t>).</w:t>
      </w:r>
    </w:p>
    <w:p w14:paraId="3E950A06" w14:textId="77777777" w:rsidR="00AA7B04" w:rsidRDefault="00AA7B04" w:rsidP="00AA7B04">
      <w:pPr>
        <w:pStyle w:val="ng-star-inserted"/>
        <w:numPr>
          <w:ilvl w:val="1"/>
          <w:numId w:val="19"/>
        </w:numPr>
        <w:shd w:val="clear" w:color="auto" w:fill="FFFFFF"/>
        <w:spacing w:before="0" w:beforeAutospacing="0" w:after="45" w:afterAutospacing="0" w:line="300" w:lineRule="atLeast"/>
        <w:rPr>
          <w:rFonts w:ascii="Arial" w:hAnsi="Arial" w:cs="Arial"/>
          <w:color w:val="1A1C1E"/>
          <w:sz w:val="21"/>
          <w:szCs w:val="21"/>
        </w:rPr>
      </w:pPr>
      <w:r>
        <w:rPr>
          <w:rStyle w:val="ng-star-inserted1"/>
          <w:rFonts w:ascii="Arial" w:hAnsi="Arial" w:cs="Arial"/>
          <w:i/>
          <w:iCs/>
          <w:color w:val="1A1C1E"/>
          <w:sz w:val="21"/>
          <w:szCs w:val="21"/>
        </w:rPr>
        <w:t>На основе </w:t>
      </w:r>
      <w:r>
        <w:rPr>
          <w:rStyle w:val="inline-code"/>
          <w:rFonts w:ascii="Courier New" w:eastAsiaTheme="majorEastAsia" w:hAnsi="Courier New" w:cs="Courier New"/>
          <w:i/>
          <w:iCs/>
          <w:color w:val="1A1C1E"/>
          <w:sz w:val="20"/>
          <w:szCs w:val="20"/>
          <w:bdr w:val="single" w:sz="4" w:space="0" w:color="FFFFFF" w:frame="1"/>
        </w:rPr>
        <w:t>InpTargetLeverage</w:t>
      </w:r>
      <w:r>
        <w:rPr>
          <w:rStyle w:val="ng-star-inserted1"/>
          <w:rFonts w:ascii="Arial" w:hAnsi="Arial" w:cs="Arial"/>
          <w:i/>
          <w:iCs/>
          <w:color w:val="1A1C1E"/>
          <w:sz w:val="21"/>
          <w:szCs w:val="21"/>
        </w:rPr>
        <w:t> и </w:t>
      </w:r>
      <w:r>
        <w:rPr>
          <w:rStyle w:val="inline-code"/>
          <w:rFonts w:ascii="Courier New" w:eastAsiaTheme="majorEastAsia" w:hAnsi="Courier New" w:cs="Courier New"/>
          <w:i/>
          <w:iCs/>
          <w:color w:val="1A1C1E"/>
          <w:sz w:val="20"/>
          <w:szCs w:val="20"/>
          <w:bdr w:val="single" w:sz="4" w:space="0" w:color="FFFFFF" w:frame="1"/>
        </w:rPr>
        <w:t>InpLeverageDeviationPercent</w:t>
      </w:r>
      <w:r>
        <w:rPr>
          <w:rStyle w:val="ng-star-inserted1"/>
          <w:rFonts w:ascii="Arial" w:hAnsi="Arial" w:cs="Arial"/>
          <w:i/>
          <w:iCs/>
          <w:color w:val="1A1C1E"/>
          <w:sz w:val="21"/>
          <w:szCs w:val="21"/>
        </w:rPr>
        <w:t> робот рассчитает </w:t>
      </w:r>
      <w:r>
        <w:rPr>
          <w:rStyle w:val="inline-code"/>
          <w:rFonts w:ascii="Courier New" w:eastAsiaTheme="majorEastAsia" w:hAnsi="Courier New" w:cs="Courier New"/>
          <w:i/>
          <w:iCs/>
          <w:color w:val="1A1C1E"/>
          <w:sz w:val="20"/>
          <w:szCs w:val="20"/>
          <w:bdr w:val="single" w:sz="4" w:space="0" w:color="FFFFFF" w:frame="1"/>
        </w:rPr>
        <w:t>MinAllowedLeverage</w:t>
      </w:r>
      <w:r>
        <w:rPr>
          <w:rStyle w:val="ng-star-inserted1"/>
          <w:rFonts w:ascii="Arial" w:hAnsi="Arial" w:cs="Arial"/>
          <w:i/>
          <w:iCs/>
          <w:color w:val="1A1C1E"/>
          <w:sz w:val="21"/>
          <w:szCs w:val="21"/>
        </w:rPr>
        <w:t> (например, 15.0 - 10% = 13.5) и </w:t>
      </w:r>
      <w:r>
        <w:rPr>
          <w:rStyle w:val="inline-code"/>
          <w:rFonts w:ascii="Courier New" w:eastAsiaTheme="majorEastAsia" w:hAnsi="Courier New" w:cs="Courier New"/>
          <w:i/>
          <w:iCs/>
          <w:color w:val="1A1C1E"/>
          <w:sz w:val="20"/>
          <w:szCs w:val="20"/>
          <w:bdr w:val="single" w:sz="4" w:space="0" w:color="FFFFFF" w:frame="1"/>
        </w:rPr>
        <w:t>MaxAllowedLeverage</w:t>
      </w:r>
      <w:r>
        <w:rPr>
          <w:rStyle w:val="ng-star-inserted1"/>
          <w:rFonts w:ascii="Arial" w:hAnsi="Arial" w:cs="Arial"/>
          <w:i/>
          <w:iCs/>
          <w:color w:val="1A1C1E"/>
          <w:sz w:val="21"/>
          <w:szCs w:val="21"/>
        </w:rPr>
        <w:t> (например, 15.0 + 10% = 16.5).</w:t>
      </w:r>
    </w:p>
    <w:p w14:paraId="76AE5B32" w14:textId="77777777" w:rsidR="00AA7B04" w:rsidRDefault="00AA7B04" w:rsidP="00AA7B04">
      <w:pPr>
        <w:pStyle w:val="ng-star-inserted"/>
        <w:numPr>
          <w:ilvl w:val="0"/>
          <w:numId w:val="19"/>
        </w:numPr>
        <w:shd w:val="clear" w:color="auto" w:fill="FFFFFF"/>
        <w:spacing w:before="0" w:beforeAutospacing="0" w:after="45" w:afterAutospacing="0" w:line="300" w:lineRule="atLeast"/>
        <w:rPr>
          <w:rFonts w:ascii="Arial" w:hAnsi="Arial" w:cs="Arial"/>
          <w:color w:val="1A1C1E"/>
          <w:sz w:val="21"/>
          <w:szCs w:val="21"/>
        </w:rPr>
      </w:pPr>
      <w:r>
        <w:rPr>
          <w:rStyle w:val="inline-code"/>
          <w:rFonts w:ascii="Courier New" w:eastAsiaTheme="majorEastAsia" w:hAnsi="Courier New" w:cs="Courier New"/>
          <w:color w:val="1A1C1E"/>
          <w:sz w:val="20"/>
          <w:szCs w:val="20"/>
          <w:bdr w:val="single" w:sz="4" w:space="0" w:color="FFFFFF" w:frame="1"/>
        </w:rPr>
        <w:t>InpCheckIntervalSeconds</w:t>
      </w:r>
      <w:r>
        <w:rPr>
          <w:rStyle w:val="ng-star-inserted1"/>
          <w:rFonts w:ascii="Arial" w:hAnsi="Arial" w:cs="Arial"/>
          <w:color w:val="1A1C1E"/>
          <w:sz w:val="21"/>
          <w:szCs w:val="21"/>
        </w:rPr>
        <w:t>: Периодичность проверки состояния и плеча в секундах (тип </w:t>
      </w:r>
      <w:r>
        <w:rPr>
          <w:rStyle w:val="inline-code"/>
          <w:rFonts w:ascii="Courier New" w:eastAsiaTheme="majorEastAsia" w:hAnsi="Courier New" w:cs="Courier New"/>
          <w:color w:val="1A1C1E"/>
          <w:sz w:val="20"/>
          <w:szCs w:val="20"/>
          <w:bdr w:val="single" w:sz="4" w:space="0" w:color="FFFFFF" w:frame="1"/>
        </w:rPr>
        <w:t>int</w:t>
      </w:r>
      <w:r>
        <w:rPr>
          <w:rStyle w:val="ng-star-inserted1"/>
          <w:rFonts w:ascii="Arial" w:hAnsi="Arial" w:cs="Arial"/>
          <w:color w:val="1A1C1E"/>
          <w:sz w:val="21"/>
          <w:szCs w:val="21"/>
        </w:rPr>
        <w:t>, например, </w:t>
      </w:r>
      <w:r>
        <w:rPr>
          <w:rStyle w:val="inline-code"/>
          <w:rFonts w:ascii="Courier New" w:eastAsiaTheme="majorEastAsia" w:hAnsi="Courier New" w:cs="Courier New"/>
          <w:color w:val="1A1C1E"/>
          <w:sz w:val="20"/>
          <w:szCs w:val="20"/>
          <w:bdr w:val="single" w:sz="4" w:space="0" w:color="FFFFFF" w:frame="1"/>
        </w:rPr>
        <w:t>1</w:t>
      </w:r>
      <w:r>
        <w:rPr>
          <w:rStyle w:val="ng-star-inserted1"/>
          <w:rFonts w:ascii="Arial" w:hAnsi="Arial" w:cs="Arial"/>
          <w:color w:val="1A1C1E"/>
          <w:sz w:val="21"/>
          <w:szCs w:val="21"/>
        </w:rPr>
        <w:t> или </w:t>
      </w:r>
      <w:r>
        <w:rPr>
          <w:rStyle w:val="inline-code"/>
          <w:rFonts w:ascii="Courier New" w:eastAsiaTheme="majorEastAsia" w:hAnsi="Courier New" w:cs="Courier New"/>
          <w:color w:val="1A1C1E"/>
          <w:sz w:val="20"/>
          <w:szCs w:val="20"/>
          <w:bdr w:val="single" w:sz="4" w:space="0" w:color="FFFFFF" w:frame="1"/>
        </w:rPr>
        <w:t>5</w:t>
      </w:r>
      <w:r>
        <w:rPr>
          <w:rStyle w:val="ng-star-inserted1"/>
          <w:rFonts w:ascii="Arial" w:hAnsi="Arial" w:cs="Arial"/>
          <w:color w:val="1A1C1E"/>
          <w:sz w:val="21"/>
          <w:szCs w:val="21"/>
        </w:rPr>
        <w:t> для быстрой реакции, или потиково, если выбран соответствующий режим работы).</w:t>
      </w:r>
    </w:p>
    <w:p w14:paraId="19ED9742" w14:textId="77777777" w:rsidR="00AA7B04" w:rsidRDefault="00AA7B04" w:rsidP="00AA7B04">
      <w:pPr>
        <w:pStyle w:val="ng-star-inserted"/>
        <w:numPr>
          <w:ilvl w:val="0"/>
          <w:numId w:val="19"/>
        </w:numPr>
        <w:shd w:val="clear" w:color="auto" w:fill="FFFFFF"/>
        <w:spacing w:before="0" w:beforeAutospacing="0" w:after="45" w:afterAutospacing="0" w:line="300" w:lineRule="atLeast"/>
        <w:rPr>
          <w:rFonts w:ascii="Arial" w:hAnsi="Arial" w:cs="Arial"/>
          <w:color w:val="1A1C1E"/>
          <w:sz w:val="21"/>
          <w:szCs w:val="21"/>
        </w:rPr>
      </w:pPr>
      <w:r>
        <w:rPr>
          <w:rStyle w:val="inline-code"/>
          <w:rFonts w:ascii="Courier New" w:eastAsiaTheme="majorEastAsia" w:hAnsi="Courier New" w:cs="Courier New"/>
          <w:color w:val="1A1C1E"/>
          <w:sz w:val="20"/>
          <w:szCs w:val="20"/>
          <w:bdr w:val="single" w:sz="4" w:space="0" w:color="FFFFFF" w:frame="1"/>
        </w:rPr>
        <w:t>InpCarryPositionOverWeekend</w:t>
      </w:r>
      <w:r>
        <w:rPr>
          <w:rStyle w:val="ng-star-inserted1"/>
          <w:rFonts w:ascii="Arial" w:hAnsi="Arial" w:cs="Arial"/>
          <w:color w:val="1A1C1E"/>
          <w:sz w:val="21"/>
          <w:szCs w:val="21"/>
        </w:rPr>
        <w:t>: Переносить позицию через выходные (тип </w:t>
      </w:r>
      <w:r>
        <w:rPr>
          <w:rStyle w:val="inline-code"/>
          <w:rFonts w:ascii="Courier New" w:eastAsiaTheme="majorEastAsia" w:hAnsi="Courier New" w:cs="Courier New"/>
          <w:color w:val="1A1C1E"/>
          <w:sz w:val="20"/>
          <w:szCs w:val="20"/>
          <w:bdr w:val="single" w:sz="4" w:space="0" w:color="FFFFFF" w:frame="1"/>
        </w:rPr>
        <w:t>bool</w:t>
      </w:r>
      <w:r>
        <w:rPr>
          <w:rStyle w:val="ng-star-inserted1"/>
          <w:rFonts w:ascii="Arial" w:hAnsi="Arial" w:cs="Arial"/>
          <w:color w:val="1A1C1E"/>
          <w:sz w:val="21"/>
          <w:szCs w:val="21"/>
        </w:rPr>
        <w:t>).</w:t>
      </w:r>
    </w:p>
    <w:p w14:paraId="4AD08FD3" w14:textId="77777777" w:rsidR="00AA7B04" w:rsidRDefault="00AA7B04" w:rsidP="00AA7B04">
      <w:pPr>
        <w:pStyle w:val="ng-star-inserted"/>
        <w:numPr>
          <w:ilvl w:val="0"/>
          <w:numId w:val="19"/>
        </w:numPr>
        <w:shd w:val="clear" w:color="auto" w:fill="FFFFFF"/>
        <w:spacing w:before="0" w:beforeAutospacing="0" w:after="45" w:afterAutospacing="0" w:line="300" w:lineRule="atLeast"/>
        <w:rPr>
          <w:rFonts w:ascii="Arial" w:hAnsi="Arial" w:cs="Arial"/>
          <w:color w:val="1A1C1E"/>
          <w:sz w:val="21"/>
          <w:szCs w:val="21"/>
        </w:rPr>
      </w:pPr>
      <w:r>
        <w:rPr>
          <w:rStyle w:val="inline-code"/>
          <w:rFonts w:ascii="Courier New" w:eastAsiaTheme="majorEastAsia" w:hAnsi="Courier New" w:cs="Courier New"/>
          <w:color w:val="1A1C1E"/>
          <w:sz w:val="20"/>
          <w:szCs w:val="20"/>
          <w:bdr w:val="single" w:sz="4" w:space="0" w:color="FFFFFF" w:frame="1"/>
        </w:rPr>
        <w:t>InpCloseMinutesBeforeWeekendEnd</w:t>
      </w:r>
      <w:r>
        <w:rPr>
          <w:rStyle w:val="ng-star-inserted1"/>
          <w:rFonts w:ascii="Arial" w:hAnsi="Arial" w:cs="Arial"/>
          <w:color w:val="1A1C1E"/>
          <w:sz w:val="21"/>
          <w:szCs w:val="21"/>
        </w:rPr>
        <w:t>: За сколько минут до закрытия рынка в пятницу закрывать позицию, если </w:t>
      </w:r>
      <w:r>
        <w:rPr>
          <w:rStyle w:val="inline-code"/>
          <w:rFonts w:ascii="Courier New" w:eastAsiaTheme="majorEastAsia" w:hAnsi="Courier New" w:cs="Courier New"/>
          <w:color w:val="1A1C1E"/>
          <w:sz w:val="20"/>
          <w:szCs w:val="20"/>
          <w:bdr w:val="single" w:sz="4" w:space="0" w:color="FFFFFF" w:frame="1"/>
        </w:rPr>
        <w:t>InpCarryPositionOverWeekend</w:t>
      </w:r>
      <w:r>
        <w:rPr>
          <w:rStyle w:val="ng-star-inserted1"/>
          <w:rFonts w:ascii="Arial" w:hAnsi="Arial" w:cs="Arial"/>
          <w:color w:val="1A1C1E"/>
          <w:sz w:val="21"/>
          <w:szCs w:val="21"/>
        </w:rPr>
        <w:t> = </w:t>
      </w:r>
      <w:r>
        <w:rPr>
          <w:rStyle w:val="inline-code"/>
          <w:rFonts w:ascii="Courier New" w:eastAsiaTheme="majorEastAsia" w:hAnsi="Courier New" w:cs="Courier New"/>
          <w:color w:val="1A1C1E"/>
          <w:sz w:val="20"/>
          <w:szCs w:val="20"/>
          <w:bdr w:val="single" w:sz="4" w:space="0" w:color="FFFFFF" w:frame="1"/>
        </w:rPr>
        <w:t>false</w:t>
      </w:r>
      <w:r>
        <w:rPr>
          <w:rStyle w:val="ng-star-inserted1"/>
          <w:rFonts w:ascii="Arial" w:hAnsi="Arial" w:cs="Arial"/>
          <w:color w:val="1A1C1E"/>
          <w:sz w:val="21"/>
          <w:szCs w:val="21"/>
        </w:rPr>
        <w:t> (тип </w:t>
      </w:r>
      <w:r>
        <w:rPr>
          <w:rStyle w:val="inline-code"/>
          <w:rFonts w:ascii="Courier New" w:eastAsiaTheme="majorEastAsia" w:hAnsi="Courier New" w:cs="Courier New"/>
          <w:color w:val="1A1C1E"/>
          <w:sz w:val="20"/>
          <w:szCs w:val="20"/>
          <w:bdr w:val="single" w:sz="4" w:space="0" w:color="FFFFFF" w:frame="1"/>
        </w:rPr>
        <w:t>int</w:t>
      </w:r>
      <w:r>
        <w:rPr>
          <w:rStyle w:val="ng-star-inserted1"/>
          <w:rFonts w:ascii="Arial" w:hAnsi="Arial" w:cs="Arial"/>
          <w:color w:val="1A1C1E"/>
          <w:sz w:val="21"/>
          <w:szCs w:val="21"/>
        </w:rPr>
        <w:t>).</w:t>
      </w:r>
    </w:p>
    <w:p w14:paraId="3E2A6B1E" w14:textId="77777777" w:rsidR="00AA7B04" w:rsidRDefault="00AA7B04" w:rsidP="00AA7B04">
      <w:pPr>
        <w:pStyle w:val="ng-star-inserted"/>
        <w:numPr>
          <w:ilvl w:val="0"/>
          <w:numId w:val="19"/>
        </w:numPr>
        <w:shd w:val="clear" w:color="auto" w:fill="FFFFFF"/>
        <w:spacing w:before="0" w:beforeAutospacing="0" w:after="45" w:afterAutospacing="0" w:line="300" w:lineRule="atLeast"/>
        <w:rPr>
          <w:rFonts w:ascii="Arial" w:hAnsi="Arial" w:cs="Arial"/>
          <w:color w:val="1A1C1E"/>
          <w:sz w:val="21"/>
          <w:szCs w:val="21"/>
        </w:rPr>
      </w:pPr>
      <w:r>
        <w:rPr>
          <w:rStyle w:val="inline-code"/>
          <w:rFonts w:ascii="Courier New" w:eastAsiaTheme="majorEastAsia" w:hAnsi="Courier New" w:cs="Courier New"/>
          <w:color w:val="1A1C1E"/>
          <w:sz w:val="20"/>
          <w:szCs w:val="20"/>
          <w:bdr w:val="single" w:sz="4" w:space="0" w:color="FFFFFF" w:frame="1"/>
        </w:rPr>
        <w:t>InpSymbolName</w:t>
      </w:r>
      <w:r>
        <w:rPr>
          <w:rStyle w:val="ng-star-inserted1"/>
          <w:rFonts w:ascii="Arial" w:hAnsi="Arial" w:cs="Arial"/>
          <w:color w:val="1A1C1E"/>
          <w:sz w:val="21"/>
          <w:szCs w:val="21"/>
        </w:rPr>
        <w:t>: Торговый инструмент (валютная пара) (тип </w:t>
      </w:r>
      <w:r>
        <w:rPr>
          <w:rStyle w:val="inline-code"/>
          <w:rFonts w:ascii="Courier New" w:eastAsiaTheme="majorEastAsia" w:hAnsi="Courier New" w:cs="Courier New"/>
          <w:color w:val="1A1C1E"/>
          <w:sz w:val="20"/>
          <w:szCs w:val="20"/>
          <w:bdr w:val="single" w:sz="4" w:space="0" w:color="FFFFFF" w:frame="1"/>
        </w:rPr>
        <w:t>string</w:t>
      </w:r>
      <w:r>
        <w:rPr>
          <w:rStyle w:val="ng-star-inserted1"/>
          <w:rFonts w:ascii="Arial" w:hAnsi="Arial" w:cs="Arial"/>
          <w:color w:val="1A1C1E"/>
          <w:sz w:val="21"/>
          <w:szCs w:val="21"/>
        </w:rPr>
        <w:t>, например, </w:t>
      </w:r>
      <w:r>
        <w:rPr>
          <w:rStyle w:val="inline-code"/>
          <w:rFonts w:ascii="Courier New" w:eastAsiaTheme="majorEastAsia" w:hAnsi="Courier New" w:cs="Courier New"/>
          <w:color w:val="1A1C1E"/>
          <w:sz w:val="20"/>
          <w:szCs w:val="20"/>
          <w:bdr w:val="single" w:sz="4" w:space="0" w:color="FFFFFF" w:frame="1"/>
        </w:rPr>
        <w:t>"USDRUB"</w:t>
      </w:r>
      <w:r>
        <w:rPr>
          <w:rStyle w:val="ng-star-inserted1"/>
          <w:rFonts w:ascii="Arial" w:hAnsi="Arial" w:cs="Arial"/>
          <w:color w:val="1A1C1E"/>
          <w:sz w:val="21"/>
          <w:szCs w:val="21"/>
        </w:rPr>
        <w:t>).</w:t>
      </w:r>
    </w:p>
    <w:p w14:paraId="7C5C3317" w14:textId="77777777" w:rsidR="00AA7B04" w:rsidRDefault="00AA7B04" w:rsidP="00AA7B04">
      <w:pPr>
        <w:pStyle w:val="ng-star-inserted"/>
        <w:numPr>
          <w:ilvl w:val="0"/>
          <w:numId w:val="19"/>
        </w:numPr>
        <w:shd w:val="clear" w:color="auto" w:fill="FFFFFF"/>
        <w:spacing w:before="0" w:beforeAutospacing="0" w:after="45" w:afterAutospacing="0" w:line="300" w:lineRule="atLeast"/>
        <w:rPr>
          <w:rFonts w:ascii="Arial" w:hAnsi="Arial" w:cs="Arial"/>
          <w:color w:val="1A1C1E"/>
          <w:sz w:val="21"/>
          <w:szCs w:val="21"/>
        </w:rPr>
      </w:pPr>
      <w:r>
        <w:rPr>
          <w:rStyle w:val="inline-code"/>
          <w:rFonts w:ascii="Courier New" w:eastAsiaTheme="majorEastAsia" w:hAnsi="Courier New" w:cs="Courier New"/>
          <w:color w:val="1A1C1E"/>
          <w:sz w:val="20"/>
          <w:szCs w:val="20"/>
          <w:bdr w:val="single" w:sz="4" w:space="0" w:color="FFFFFF" w:frame="1"/>
        </w:rPr>
        <w:t>InpMagicNumber</w:t>
      </w:r>
      <w:r>
        <w:rPr>
          <w:rStyle w:val="ng-star-inserted1"/>
          <w:rFonts w:ascii="Arial" w:hAnsi="Arial" w:cs="Arial"/>
          <w:color w:val="1A1C1E"/>
          <w:sz w:val="21"/>
          <w:szCs w:val="21"/>
        </w:rPr>
        <w:t>: Уникальный идентификатор ордеров робота (тип </w:t>
      </w:r>
      <w:r>
        <w:rPr>
          <w:rStyle w:val="inline-code"/>
          <w:rFonts w:ascii="Courier New" w:eastAsiaTheme="majorEastAsia" w:hAnsi="Courier New" w:cs="Courier New"/>
          <w:color w:val="1A1C1E"/>
          <w:sz w:val="20"/>
          <w:szCs w:val="20"/>
          <w:bdr w:val="single" w:sz="4" w:space="0" w:color="FFFFFF" w:frame="1"/>
        </w:rPr>
        <w:t>long</w:t>
      </w:r>
      <w:r>
        <w:rPr>
          <w:rStyle w:val="ng-star-inserted1"/>
          <w:rFonts w:ascii="Arial" w:hAnsi="Arial" w:cs="Arial"/>
          <w:color w:val="1A1C1E"/>
          <w:sz w:val="21"/>
          <w:szCs w:val="21"/>
        </w:rPr>
        <w:t>).</w:t>
      </w:r>
    </w:p>
    <w:p w14:paraId="7820E759" w14:textId="77777777" w:rsidR="00AA7B04" w:rsidRDefault="00AA7B04" w:rsidP="00AA7B04">
      <w:pPr>
        <w:pStyle w:val="ng-star-inserted"/>
        <w:numPr>
          <w:ilvl w:val="0"/>
          <w:numId w:val="19"/>
        </w:numPr>
        <w:shd w:val="clear" w:color="auto" w:fill="FFFFFF"/>
        <w:spacing w:before="0" w:beforeAutospacing="0" w:after="45" w:afterAutospacing="0" w:line="300" w:lineRule="atLeast"/>
        <w:rPr>
          <w:rFonts w:ascii="Arial" w:hAnsi="Arial" w:cs="Arial"/>
          <w:color w:val="1A1C1E"/>
          <w:sz w:val="21"/>
          <w:szCs w:val="21"/>
        </w:rPr>
      </w:pPr>
      <w:r>
        <w:rPr>
          <w:rStyle w:val="inline-code"/>
          <w:rFonts w:ascii="Courier New" w:eastAsiaTheme="majorEastAsia" w:hAnsi="Courier New" w:cs="Courier New"/>
          <w:color w:val="1A1C1E"/>
          <w:sz w:val="20"/>
          <w:szCs w:val="20"/>
          <w:bdr w:val="single" w:sz="4" w:space="0" w:color="FFFFFF" w:frame="1"/>
        </w:rPr>
        <w:t>InpEnableNotifications</w:t>
      </w:r>
      <w:r>
        <w:rPr>
          <w:rStyle w:val="ng-star-inserted1"/>
          <w:rFonts w:ascii="Arial" w:hAnsi="Arial" w:cs="Arial"/>
          <w:color w:val="1A1C1E"/>
          <w:sz w:val="21"/>
          <w:szCs w:val="21"/>
        </w:rPr>
        <w:t>: Включить уведомления (тип </w:t>
      </w:r>
      <w:r>
        <w:rPr>
          <w:rStyle w:val="inline-code"/>
          <w:rFonts w:ascii="Courier New" w:eastAsiaTheme="majorEastAsia" w:hAnsi="Courier New" w:cs="Courier New"/>
          <w:color w:val="1A1C1E"/>
          <w:sz w:val="20"/>
          <w:szCs w:val="20"/>
          <w:bdr w:val="single" w:sz="4" w:space="0" w:color="FFFFFF" w:frame="1"/>
        </w:rPr>
        <w:t>bool</w:t>
      </w:r>
      <w:r>
        <w:rPr>
          <w:rStyle w:val="ng-star-inserted1"/>
          <w:rFonts w:ascii="Arial" w:hAnsi="Arial" w:cs="Arial"/>
          <w:color w:val="1A1C1E"/>
          <w:sz w:val="21"/>
          <w:szCs w:val="21"/>
        </w:rPr>
        <w:t>).</w:t>
      </w:r>
    </w:p>
    <w:p w14:paraId="2158340D" w14:textId="77777777" w:rsidR="00AA7B04" w:rsidRDefault="00AA7B04" w:rsidP="00AA7B04">
      <w:pPr>
        <w:pStyle w:val="ng-star-inserted"/>
        <w:numPr>
          <w:ilvl w:val="0"/>
          <w:numId w:val="19"/>
        </w:numPr>
        <w:shd w:val="clear" w:color="auto" w:fill="FFFFFF"/>
        <w:spacing w:before="0" w:beforeAutospacing="0" w:after="45" w:afterAutospacing="0" w:line="300" w:lineRule="atLeast"/>
        <w:rPr>
          <w:rFonts w:ascii="Arial" w:hAnsi="Arial" w:cs="Arial"/>
          <w:color w:val="1A1C1E"/>
          <w:sz w:val="21"/>
          <w:szCs w:val="21"/>
        </w:rPr>
      </w:pPr>
      <w:r>
        <w:rPr>
          <w:rStyle w:val="inline-code"/>
          <w:rFonts w:ascii="Courier New" w:eastAsiaTheme="majorEastAsia" w:hAnsi="Courier New" w:cs="Courier New"/>
          <w:color w:val="1A1C1E"/>
          <w:sz w:val="20"/>
          <w:szCs w:val="20"/>
          <w:bdr w:val="single" w:sz="4" w:space="0" w:color="FFFFFF" w:frame="1"/>
        </w:rPr>
        <w:t>InpNotificationEmail</w:t>
      </w:r>
      <w:r>
        <w:rPr>
          <w:rStyle w:val="ng-star-inserted1"/>
          <w:rFonts w:ascii="Arial" w:hAnsi="Arial" w:cs="Arial"/>
          <w:color w:val="1A1C1E"/>
          <w:sz w:val="21"/>
          <w:szCs w:val="21"/>
        </w:rPr>
        <w:t>: Email для уведомлений.</w:t>
      </w:r>
    </w:p>
    <w:p w14:paraId="4FD18DCB" w14:textId="0962A502" w:rsidR="00AA7B04" w:rsidRPr="00407F24" w:rsidRDefault="00AA7B04" w:rsidP="00AA7B04">
      <w:pPr>
        <w:pStyle w:val="ng-star-inserted"/>
        <w:numPr>
          <w:ilvl w:val="0"/>
          <w:numId w:val="19"/>
        </w:numPr>
        <w:shd w:val="clear" w:color="auto" w:fill="FFFFFF"/>
        <w:spacing w:before="0" w:beforeAutospacing="0" w:after="45" w:afterAutospacing="0" w:line="300" w:lineRule="atLeast"/>
        <w:rPr>
          <w:rFonts w:ascii="Arial" w:hAnsi="Arial" w:cs="Arial"/>
          <w:color w:val="1A1C1E"/>
          <w:sz w:val="21"/>
          <w:szCs w:val="21"/>
        </w:rPr>
      </w:pPr>
      <w:r w:rsidRPr="00AA7B04">
        <w:rPr>
          <w:rStyle w:val="inline-code"/>
          <w:rFonts w:ascii="Courier New" w:eastAsiaTheme="majorEastAsia" w:hAnsi="Courier New" w:cs="Courier New"/>
          <w:color w:val="1A1C1E"/>
          <w:sz w:val="20"/>
          <w:szCs w:val="20"/>
          <w:bdr w:val="single" w:sz="4" w:space="0" w:color="FFFFFF" w:frame="1"/>
          <w:lang w:val="en-US"/>
        </w:rPr>
        <w:t>InpNotificationMobile</w:t>
      </w:r>
      <w:r w:rsidRPr="00407F24">
        <w:rPr>
          <w:rStyle w:val="ng-star-inserted1"/>
          <w:rFonts w:ascii="Arial" w:hAnsi="Arial" w:cs="Arial"/>
          <w:color w:val="1A1C1E"/>
          <w:sz w:val="21"/>
          <w:szCs w:val="21"/>
        </w:rPr>
        <w:t xml:space="preserve">: </w:t>
      </w:r>
      <w:r w:rsidRPr="00AA7B04">
        <w:rPr>
          <w:rStyle w:val="ng-star-inserted1"/>
          <w:rFonts w:ascii="Arial" w:hAnsi="Arial" w:cs="Arial"/>
          <w:color w:val="1A1C1E"/>
          <w:sz w:val="21"/>
          <w:szCs w:val="21"/>
          <w:lang w:val="en-US"/>
        </w:rPr>
        <w:t>MetaQuotes</w:t>
      </w:r>
      <w:r w:rsidRPr="00407F24">
        <w:rPr>
          <w:rStyle w:val="ng-star-inserted1"/>
          <w:rFonts w:ascii="Arial" w:hAnsi="Arial" w:cs="Arial"/>
          <w:color w:val="1A1C1E"/>
          <w:sz w:val="21"/>
          <w:szCs w:val="21"/>
        </w:rPr>
        <w:t xml:space="preserve"> </w:t>
      </w:r>
      <w:r w:rsidRPr="00AA7B04">
        <w:rPr>
          <w:rStyle w:val="ng-star-inserted1"/>
          <w:rFonts w:ascii="Arial" w:hAnsi="Arial" w:cs="Arial"/>
          <w:color w:val="1A1C1E"/>
          <w:sz w:val="21"/>
          <w:szCs w:val="21"/>
          <w:lang w:val="en-US"/>
        </w:rPr>
        <w:t>ID</w:t>
      </w:r>
      <w:r w:rsidRPr="00407F24">
        <w:rPr>
          <w:rStyle w:val="ng-star-inserted1"/>
          <w:rFonts w:ascii="Arial" w:hAnsi="Arial" w:cs="Arial"/>
          <w:color w:val="1A1C1E"/>
          <w:sz w:val="21"/>
          <w:szCs w:val="21"/>
        </w:rPr>
        <w:t xml:space="preserve"> </w:t>
      </w:r>
      <w:r>
        <w:rPr>
          <w:rStyle w:val="ng-star-inserted1"/>
          <w:rFonts w:ascii="Arial" w:hAnsi="Arial" w:cs="Arial"/>
          <w:color w:val="1A1C1E"/>
          <w:sz w:val="21"/>
          <w:szCs w:val="21"/>
        </w:rPr>
        <w:t>для</w:t>
      </w:r>
      <w:r w:rsidRPr="00407F24">
        <w:rPr>
          <w:rStyle w:val="ng-star-inserted1"/>
          <w:rFonts w:ascii="Arial" w:hAnsi="Arial" w:cs="Arial"/>
          <w:color w:val="1A1C1E"/>
          <w:sz w:val="21"/>
          <w:szCs w:val="21"/>
        </w:rPr>
        <w:t xml:space="preserve"> </w:t>
      </w:r>
      <w:r w:rsidRPr="00AA7B04">
        <w:rPr>
          <w:rStyle w:val="ng-star-inserted1"/>
          <w:rFonts w:ascii="Arial" w:hAnsi="Arial" w:cs="Arial"/>
          <w:color w:val="1A1C1E"/>
          <w:sz w:val="21"/>
          <w:szCs w:val="21"/>
          <w:lang w:val="en-US"/>
        </w:rPr>
        <w:t>Push</w:t>
      </w:r>
      <w:r w:rsidRPr="00407F24">
        <w:rPr>
          <w:rStyle w:val="ng-star-inserted1"/>
          <w:rFonts w:ascii="Arial" w:hAnsi="Arial" w:cs="Arial"/>
          <w:color w:val="1A1C1E"/>
          <w:sz w:val="21"/>
          <w:szCs w:val="21"/>
        </w:rPr>
        <w:t>-</w:t>
      </w:r>
      <w:r>
        <w:rPr>
          <w:rStyle w:val="ng-star-inserted1"/>
          <w:rFonts w:ascii="Arial" w:hAnsi="Arial" w:cs="Arial"/>
          <w:color w:val="1A1C1E"/>
          <w:sz w:val="21"/>
          <w:szCs w:val="21"/>
        </w:rPr>
        <w:t>уведомлений</w:t>
      </w:r>
      <w:r w:rsidR="00407F24" w:rsidRPr="00407F24">
        <w:rPr>
          <w:rStyle w:val="ng-star-inserted1"/>
          <w:rFonts w:ascii="Arial" w:hAnsi="Arial" w:cs="Arial"/>
          <w:color w:val="1A1C1E"/>
          <w:sz w:val="21"/>
          <w:szCs w:val="21"/>
        </w:rPr>
        <w:t xml:space="preserve"> (</w:t>
      </w:r>
      <w:r w:rsidR="00407F24">
        <w:rPr>
          <w:rStyle w:val="ng-star-inserted1"/>
          <w:rFonts w:ascii="Arial" w:hAnsi="Arial" w:cs="Arial"/>
          <w:color w:val="1A1C1E"/>
          <w:sz w:val="21"/>
          <w:szCs w:val="21"/>
        </w:rPr>
        <w:t>если</w:t>
      </w:r>
      <w:r w:rsidR="00407F24" w:rsidRPr="00407F24">
        <w:rPr>
          <w:rStyle w:val="ng-star-inserted1"/>
          <w:rFonts w:ascii="Arial" w:hAnsi="Arial" w:cs="Arial"/>
          <w:color w:val="1A1C1E"/>
          <w:sz w:val="21"/>
          <w:szCs w:val="21"/>
        </w:rPr>
        <w:t xml:space="preserve"> </w:t>
      </w:r>
      <w:r w:rsidR="00407F24">
        <w:rPr>
          <w:rStyle w:val="ng-star-inserted1"/>
          <w:rFonts w:ascii="Arial" w:hAnsi="Arial" w:cs="Arial"/>
          <w:color w:val="1A1C1E"/>
          <w:sz w:val="21"/>
          <w:szCs w:val="21"/>
        </w:rPr>
        <w:t>возможно)</w:t>
      </w:r>
      <w:r w:rsidRPr="00407F24">
        <w:rPr>
          <w:rStyle w:val="ng-star-inserted1"/>
          <w:rFonts w:ascii="Arial" w:hAnsi="Arial" w:cs="Arial"/>
          <w:color w:val="1A1C1E"/>
          <w:sz w:val="21"/>
          <w:szCs w:val="21"/>
        </w:rPr>
        <w:t>.</w:t>
      </w:r>
    </w:p>
    <w:p w14:paraId="353991FE" w14:textId="4E917DBA" w:rsidR="00AA7B04" w:rsidRDefault="00AA7B04" w:rsidP="00AA7B04">
      <w:pPr>
        <w:pStyle w:val="ng-star-inserted"/>
        <w:shd w:val="clear" w:color="auto" w:fill="FFFFFF"/>
        <w:spacing w:after="270" w:afterAutospacing="0" w:line="300" w:lineRule="atLeast"/>
        <w:outlineLvl w:val="1"/>
        <w:rPr>
          <w:rFonts w:ascii="Arial" w:hAnsi="Arial" w:cs="Arial"/>
          <w:color w:val="1A1C1E"/>
          <w:sz w:val="21"/>
          <w:szCs w:val="21"/>
        </w:rPr>
      </w:pPr>
      <w:bookmarkStart w:id="3" w:name="_Toc199707738"/>
      <w:r>
        <w:rPr>
          <w:rStyle w:val="ng-star-inserted1"/>
          <w:rFonts w:ascii="Arial" w:hAnsi="Arial" w:cs="Arial"/>
          <w:b/>
          <w:bCs/>
          <w:color w:val="1A1C1E"/>
          <w:sz w:val="21"/>
          <w:szCs w:val="21"/>
        </w:rPr>
        <w:t>3. Отображение информации (мониторинг на графике):</w:t>
      </w:r>
      <w:r>
        <w:rPr>
          <w:rFonts w:ascii="Arial" w:hAnsi="Arial" w:cs="Arial"/>
          <w:color w:val="1A1C1E"/>
          <w:sz w:val="21"/>
          <w:szCs w:val="21"/>
        </w:rPr>
        <w:br/>
      </w:r>
      <w:r w:rsidR="002517CE">
        <w:rPr>
          <w:rStyle w:val="ng-star-inserted1"/>
          <w:rFonts w:ascii="Arial" w:hAnsi="Arial" w:cs="Arial"/>
          <w:color w:val="1A1C1E"/>
          <w:sz w:val="21"/>
          <w:szCs w:val="21"/>
        </w:rPr>
        <w:t>А</w:t>
      </w:r>
      <w:r>
        <w:rPr>
          <w:rStyle w:val="ng-star-inserted1"/>
          <w:rFonts w:ascii="Arial" w:hAnsi="Arial" w:cs="Arial"/>
          <w:color w:val="1A1C1E"/>
          <w:sz w:val="21"/>
          <w:szCs w:val="21"/>
        </w:rPr>
        <w:t>кцентировать внимание на:</w:t>
      </w:r>
      <w:bookmarkEnd w:id="3"/>
    </w:p>
    <w:p w14:paraId="7CA290AA" w14:textId="77777777" w:rsidR="00AA7B04" w:rsidRDefault="00AA7B04" w:rsidP="00AA7B04">
      <w:pPr>
        <w:pStyle w:val="ng-star-inserted"/>
        <w:numPr>
          <w:ilvl w:val="0"/>
          <w:numId w:val="20"/>
        </w:numPr>
        <w:shd w:val="clear" w:color="auto" w:fill="FFFFFF"/>
        <w:spacing w:before="0" w:beforeAutospacing="0" w:after="45" w:afterAutospacing="0" w:line="300" w:lineRule="atLeast"/>
        <w:rPr>
          <w:rFonts w:ascii="Arial" w:hAnsi="Arial" w:cs="Arial"/>
          <w:color w:val="1A1C1E"/>
          <w:sz w:val="21"/>
          <w:szCs w:val="21"/>
        </w:rPr>
      </w:pPr>
      <w:r>
        <w:rPr>
          <w:rStyle w:val="ng-star-inserted1"/>
          <w:rFonts w:ascii="Arial" w:hAnsi="Arial" w:cs="Arial"/>
          <w:b/>
          <w:bCs/>
          <w:color w:val="1A1C1E"/>
          <w:sz w:val="21"/>
          <w:szCs w:val="21"/>
        </w:rPr>
        <w:t>Текущее эфф. плечо:</w:t>
      </w:r>
      <w:r>
        <w:rPr>
          <w:rStyle w:val="ng-star-inserted1"/>
          <w:rFonts w:ascii="Arial" w:hAnsi="Arial" w:cs="Arial"/>
          <w:color w:val="1A1C1E"/>
          <w:sz w:val="21"/>
          <w:szCs w:val="21"/>
        </w:rPr>
        <w:t> Рассчитанное значение.</w:t>
      </w:r>
    </w:p>
    <w:p w14:paraId="0394D055" w14:textId="77777777" w:rsidR="00AA7B04" w:rsidRDefault="00AA7B04" w:rsidP="00AA7B04">
      <w:pPr>
        <w:pStyle w:val="ng-star-inserted"/>
        <w:numPr>
          <w:ilvl w:val="0"/>
          <w:numId w:val="20"/>
        </w:numPr>
        <w:shd w:val="clear" w:color="auto" w:fill="FFFFFF"/>
        <w:spacing w:before="0" w:beforeAutospacing="0" w:after="45" w:afterAutospacing="0" w:line="300" w:lineRule="atLeast"/>
        <w:rPr>
          <w:rFonts w:ascii="Arial" w:hAnsi="Arial" w:cs="Arial"/>
          <w:color w:val="1A1C1E"/>
          <w:sz w:val="21"/>
          <w:szCs w:val="21"/>
        </w:rPr>
      </w:pPr>
      <w:r>
        <w:rPr>
          <w:rStyle w:val="ng-star-inserted1"/>
          <w:rFonts w:ascii="Arial" w:hAnsi="Arial" w:cs="Arial"/>
          <w:b/>
          <w:bCs/>
          <w:color w:val="1A1C1E"/>
          <w:sz w:val="21"/>
          <w:szCs w:val="21"/>
        </w:rPr>
        <w:lastRenderedPageBreak/>
        <w:t>Целевое эфф. плечо (Центр):</w:t>
      </w:r>
      <w:r>
        <w:rPr>
          <w:rStyle w:val="ng-star-inserted1"/>
          <w:rFonts w:ascii="Arial" w:hAnsi="Arial" w:cs="Arial"/>
          <w:color w:val="1A1C1E"/>
          <w:sz w:val="21"/>
          <w:szCs w:val="21"/>
        </w:rPr>
        <w:t> </w:t>
      </w:r>
      <w:r>
        <w:rPr>
          <w:rStyle w:val="inline-code"/>
          <w:rFonts w:ascii="Courier New" w:eastAsiaTheme="majorEastAsia" w:hAnsi="Courier New" w:cs="Courier New"/>
          <w:color w:val="1A1C1E"/>
          <w:sz w:val="20"/>
          <w:szCs w:val="20"/>
          <w:bdr w:val="single" w:sz="4" w:space="0" w:color="FFFFFF" w:frame="1"/>
        </w:rPr>
        <w:t>InpTargetLeverage</w:t>
      </w:r>
      <w:r>
        <w:rPr>
          <w:rStyle w:val="ng-star-inserted1"/>
          <w:rFonts w:ascii="Arial" w:hAnsi="Arial" w:cs="Arial"/>
          <w:color w:val="1A1C1E"/>
          <w:sz w:val="21"/>
          <w:szCs w:val="21"/>
        </w:rPr>
        <w:t>.</w:t>
      </w:r>
    </w:p>
    <w:p w14:paraId="7F09090B" w14:textId="77777777" w:rsidR="00AA7B04" w:rsidRPr="00AA7B04" w:rsidRDefault="00AA7B04" w:rsidP="00AA7B04">
      <w:pPr>
        <w:pStyle w:val="ng-star-inserted"/>
        <w:numPr>
          <w:ilvl w:val="0"/>
          <w:numId w:val="20"/>
        </w:numPr>
        <w:shd w:val="clear" w:color="auto" w:fill="FFFFFF"/>
        <w:spacing w:before="0" w:beforeAutospacing="0" w:after="45" w:afterAutospacing="0" w:line="300" w:lineRule="atLeast"/>
        <w:rPr>
          <w:rFonts w:ascii="Arial" w:hAnsi="Arial" w:cs="Arial"/>
          <w:color w:val="1A1C1E"/>
          <w:sz w:val="21"/>
          <w:szCs w:val="21"/>
          <w:lang w:val="en-US"/>
        </w:rPr>
      </w:pPr>
      <w:r>
        <w:rPr>
          <w:rStyle w:val="ng-star-inserted1"/>
          <w:rFonts w:ascii="Arial" w:hAnsi="Arial" w:cs="Arial"/>
          <w:b/>
          <w:bCs/>
          <w:color w:val="1A1C1E"/>
          <w:sz w:val="21"/>
          <w:szCs w:val="21"/>
        </w:rPr>
        <w:t>Рабочий</w:t>
      </w:r>
      <w:r w:rsidRPr="00AA7B04">
        <w:rPr>
          <w:rStyle w:val="ng-star-inserted1"/>
          <w:rFonts w:ascii="Arial" w:hAnsi="Arial" w:cs="Arial"/>
          <w:b/>
          <w:bCs/>
          <w:color w:val="1A1C1E"/>
          <w:sz w:val="21"/>
          <w:szCs w:val="21"/>
          <w:lang w:val="en-US"/>
        </w:rPr>
        <w:t xml:space="preserve"> </w:t>
      </w:r>
      <w:r>
        <w:rPr>
          <w:rStyle w:val="ng-star-inserted1"/>
          <w:rFonts w:ascii="Arial" w:hAnsi="Arial" w:cs="Arial"/>
          <w:b/>
          <w:bCs/>
          <w:color w:val="1A1C1E"/>
          <w:sz w:val="21"/>
          <w:szCs w:val="21"/>
        </w:rPr>
        <w:t>диапазон</w:t>
      </w:r>
      <w:r w:rsidRPr="00AA7B04">
        <w:rPr>
          <w:rStyle w:val="ng-star-inserted1"/>
          <w:rFonts w:ascii="Arial" w:hAnsi="Arial" w:cs="Arial"/>
          <w:b/>
          <w:bCs/>
          <w:color w:val="1A1C1E"/>
          <w:sz w:val="21"/>
          <w:szCs w:val="21"/>
          <w:lang w:val="en-US"/>
        </w:rPr>
        <w:t xml:space="preserve"> </w:t>
      </w:r>
      <w:r>
        <w:rPr>
          <w:rStyle w:val="ng-star-inserted1"/>
          <w:rFonts w:ascii="Arial" w:hAnsi="Arial" w:cs="Arial"/>
          <w:b/>
          <w:bCs/>
          <w:color w:val="1A1C1E"/>
          <w:sz w:val="21"/>
          <w:szCs w:val="21"/>
        </w:rPr>
        <w:t>плеча</w:t>
      </w:r>
      <w:r w:rsidRPr="00AA7B04">
        <w:rPr>
          <w:rStyle w:val="ng-star-inserted1"/>
          <w:rFonts w:ascii="Arial" w:hAnsi="Arial" w:cs="Arial"/>
          <w:b/>
          <w:bCs/>
          <w:color w:val="1A1C1E"/>
          <w:sz w:val="21"/>
          <w:szCs w:val="21"/>
          <w:lang w:val="en-US"/>
        </w:rPr>
        <w:t>:</w:t>
      </w:r>
      <w:r w:rsidRPr="00AA7B04">
        <w:rPr>
          <w:rStyle w:val="ng-star-inserted1"/>
          <w:rFonts w:ascii="Arial" w:hAnsi="Arial" w:cs="Arial"/>
          <w:color w:val="1A1C1E"/>
          <w:sz w:val="21"/>
          <w:szCs w:val="21"/>
          <w:lang w:val="en-US"/>
        </w:rPr>
        <w:t> </w:t>
      </w:r>
      <w:r>
        <w:rPr>
          <w:rStyle w:val="ng-star-inserted1"/>
          <w:rFonts w:ascii="Arial" w:hAnsi="Arial" w:cs="Arial"/>
          <w:color w:val="1A1C1E"/>
          <w:sz w:val="21"/>
          <w:szCs w:val="21"/>
        </w:rPr>
        <w:t>Рассчитанные</w:t>
      </w:r>
      <w:r w:rsidRPr="00AA7B04">
        <w:rPr>
          <w:rStyle w:val="ng-star-inserted1"/>
          <w:rFonts w:ascii="Arial" w:hAnsi="Arial" w:cs="Arial"/>
          <w:color w:val="1A1C1E"/>
          <w:sz w:val="21"/>
          <w:szCs w:val="21"/>
          <w:lang w:val="en-US"/>
        </w:rPr>
        <w:t> </w:t>
      </w:r>
      <w:r w:rsidRPr="00AA7B04">
        <w:rPr>
          <w:rStyle w:val="inline-code"/>
          <w:rFonts w:ascii="Courier New" w:eastAsiaTheme="majorEastAsia" w:hAnsi="Courier New" w:cs="Courier New"/>
          <w:color w:val="1A1C1E"/>
          <w:sz w:val="20"/>
          <w:szCs w:val="20"/>
          <w:bdr w:val="single" w:sz="4" w:space="0" w:color="FFFFFF" w:frame="1"/>
          <w:lang w:val="en-US"/>
        </w:rPr>
        <w:t>MinAllowedLeverage</w:t>
      </w:r>
      <w:r w:rsidRPr="00AA7B04">
        <w:rPr>
          <w:rStyle w:val="ng-star-inserted1"/>
          <w:rFonts w:ascii="Arial" w:hAnsi="Arial" w:cs="Arial"/>
          <w:color w:val="1A1C1E"/>
          <w:sz w:val="21"/>
          <w:szCs w:val="21"/>
          <w:lang w:val="en-US"/>
        </w:rPr>
        <w:t> — </w:t>
      </w:r>
      <w:r w:rsidRPr="00AA7B04">
        <w:rPr>
          <w:rStyle w:val="inline-code"/>
          <w:rFonts w:ascii="Courier New" w:eastAsiaTheme="majorEastAsia" w:hAnsi="Courier New" w:cs="Courier New"/>
          <w:color w:val="1A1C1E"/>
          <w:sz w:val="20"/>
          <w:szCs w:val="20"/>
          <w:bdr w:val="single" w:sz="4" w:space="0" w:color="FFFFFF" w:frame="1"/>
          <w:lang w:val="en-US"/>
        </w:rPr>
        <w:t>MaxAllowedLeverage</w:t>
      </w:r>
      <w:r w:rsidRPr="00AA7B04">
        <w:rPr>
          <w:rStyle w:val="ng-star-inserted1"/>
          <w:rFonts w:ascii="Arial" w:hAnsi="Arial" w:cs="Arial"/>
          <w:color w:val="1A1C1E"/>
          <w:sz w:val="21"/>
          <w:szCs w:val="21"/>
          <w:lang w:val="en-US"/>
        </w:rPr>
        <w:t>.</w:t>
      </w:r>
    </w:p>
    <w:p w14:paraId="18ACE5BB" w14:textId="77777777" w:rsidR="00AA7B04" w:rsidRDefault="00AA7B04" w:rsidP="00AA7B04">
      <w:pPr>
        <w:pStyle w:val="ng-star-inserted"/>
        <w:numPr>
          <w:ilvl w:val="0"/>
          <w:numId w:val="20"/>
        </w:numPr>
        <w:shd w:val="clear" w:color="auto" w:fill="FFFFFF"/>
        <w:spacing w:before="0" w:beforeAutospacing="0" w:after="45" w:afterAutospacing="0" w:line="300" w:lineRule="atLeast"/>
        <w:rPr>
          <w:rFonts w:ascii="Arial" w:hAnsi="Arial" w:cs="Arial"/>
          <w:color w:val="1A1C1E"/>
          <w:sz w:val="21"/>
          <w:szCs w:val="21"/>
        </w:rPr>
      </w:pPr>
      <w:r>
        <w:rPr>
          <w:rStyle w:val="ng-star-inserted1"/>
          <w:rFonts w:ascii="Arial" w:hAnsi="Arial" w:cs="Arial"/>
          <w:b/>
          <w:bCs/>
          <w:color w:val="1A1C1E"/>
          <w:sz w:val="21"/>
          <w:szCs w:val="21"/>
        </w:rPr>
        <w:t>Отклонение от центра (%):</w:t>
      </w:r>
      <w:r>
        <w:rPr>
          <w:rStyle w:val="ng-star-inserted1"/>
          <w:rFonts w:ascii="Arial" w:hAnsi="Arial" w:cs="Arial"/>
          <w:color w:val="1A1C1E"/>
          <w:sz w:val="21"/>
          <w:szCs w:val="21"/>
        </w:rPr>
        <w:t> Текущее отклонение от </w:t>
      </w:r>
      <w:r>
        <w:rPr>
          <w:rStyle w:val="inline-code"/>
          <w:rFonts w:ascii="Courier New" w:eastAsiaTheme="majorEastAsia" w:hAnsi="Courier New" w:cs="Courier New"/>
          <w:color w:val="1A1C1E"/>
          <w:sz w:val="20"/>
          <w:szCs w:val="20"/>
          <w:bdr w:val="single" w:sz="4" w:space="0" w:color="FFFFFF" w:frame="1"/>
        </w:rPr>
        <w:t>InpTargetLeverage</w:t>
      </w:r>
      <w:r>
        <w:rPr>
          <w:rStyle w:val="ng-star-inserted1"/>
          <w:rFonts w:ascii="Arial" w:hAnsi="Arial" w:cs="Arial"/>
          <w:color w:val="1A1C1E"/>
          <w:sz w:val="21"/>
          <w:szCs w:val="21"/>
        </w:rPr>
        <w:t>.</w:t>
      </w:r>
    </w:p>
    <w:p w14:paraId="29B06269" w14:textId="77777777" w:rsidR="003B3A17" w:rsidRDefault="003B3A17" w:rsidP="003B3A17">
      <w:pPr>
        <w:pStyle w:val="ng-star-inserted"/>
        <w:numPr>
          <w:ilvl w:val="0"/>
          <w:numId w:val="20"/>
        </w:numPr>
        <w:shd w:val="clear" w:color="auto" w:fill="FFFFFF"/>
        <w:spacing w:before="0" w:beforeAutospacing="0" w:after="45" w:afterAutospacing="0" w:line="300" w:lineRule="atLeast"/>
        <w:rPr>
          <w:rFonts w:ascii="Arial" w:hAnsi="Arial" w:cs="Arial"/>
          <w:color w:val="1A1C1E"/>
          <w:sz w:val="21"/>
          <w:szCs w:val="21"/>
        </w:rPr>
      </w:pPr>
      <w:r>
        <w:rPr>
          <w:rStyle w:val="ng-star-inserted1"/>
          <w:rFonts w:ascii="Arial" w:hAnsi="Arial" w:cs="Arial"/>
          <w:b/>
          <w:bCs/>
          <w:color w:val="1A1C1E"/>
          <w:sz w:val="21"/>
          <w:szCs w:val="21"/>
        </w:rPr>
        <w:t>Время последней коррекции:</w:t>
      </w:r>
      <w:r>
        <w:rPr>
          <w:rStyle w:val="ng-star-inserted1"/>
          <w:rFonts w:ascii="Arial" w:hAnsi="Arial" w:cs="Arial"/>
          <w:color w:val="1A1C1E"/>
          <w:sz w:val="21"/>
          <w:szCs w:val="21"/>
        </w:rPr>
        <w:t> Timestamp последней сделки робота.</w:t>
      </w:r>
    </w:p>
    <w:p w14:paraId="6EBC1AC7" w14:textId="77777777" w:rsidR="003B3A17" w:rsidRDefault="003B3A17" w:rsidP="003B3A17">
      <w:pPr>
        <w:pStyle w:val="ng-star-inserted"/>
        <w:numPr>
          <w:ilvl w:val="0"/>
          <w:numId w:val="20"/>
        </w:numPr>
        <w:shd w:val="clear" w:color="auto" w:fill="FFFFFF"/>
        <w:spacing w:before="0" w:beforeAutospacing="0" w:after="45" w:afterAutospacing="0" w:line="300" w:lineRule="atLeast"/>
        <w:rPr>
          <w:rFonts w:ascii="Arial" w:hAnsi="Arial" w:cs="Arial"/>
          <w:color w:val="1A1C1E"/>
          <w:sz w:val="21"/>
          <w:szCs w:val="21"/>
        </w:rPr>
      </w:pPr>
      <w:r>
        <w:rPr>
          <w:rStyle w:val="ng-star-inserted1"/>
          <w:rFonts w:ascii="Arial" w:hAnsi="Arial" w:cs="Arial"/>
          <w:b/>
          <w:bCs/>
          <w:color w:val="1A1C1E"/>
          <w:sz w:val="21"/>
          <w:szCs w:val="21"/>
        </w:rPr>
        <w:t>Статус робота:</w:t>
      </w:r>
      <w:r>
        <w:rPr>
          <w:rStyle w:val="ng-star-inserted1"/>
          <w:rFonts w:ascii="Arial" w:hAnsi="Arial" w:cs="Arial"/>
          <w:color w:val="1A1C1E"/>
          <w:sz w:val="21"/>
          <w:szCs w:val="21"/>
        </w:rPr>
        <w:t> (например, "Активен", "Остановка", "Ошибка: [текст ошибки]", "Закрытие позиции перед выходными").</w:t>
      </w:r>
    </w:p>
    <w:p w14:paraId="415C2CD1" w14:textId="77777777" w:rsidR="003B3A17" w:rsidRPr="003B3A17" w:rsidRDefault="003B3A17" w:rsidP="003B3A17">
      <w:pPr>
        <w:pStyle w:val="ng-star-inserted"/>
        <w:numPr>
          <w:ilvl w:val="0"/>
          <w:numId w:val="20"/>
        </w:numPr>
        <w:shd w:val="clear" w:color="auto" w:fill="FFFFFF"/>
        <w:spacing w:before="0" w:beforeAutospacing="0" w:after="45" w:afterAutospacing="0" w:line="300" w:lineRule="atLeast"/>
        <w:rPr>
          <w:rFonts w:ascii="Arial" w:hAnsi="Arial" w:cs="Arial"/>
          <w:color w:val="1A1C1E"/>
          <w:sz w:val="21"/>
          <w:szCs w:val="21"/>
          <w:lang w:val="en-US"/>
        </w:rPr>
      </w:pPr>
      <w:r>
        <w:rPr>
          <w:rStyle w:val="ng-star-inserted1"/>
          <w:rFonts w:ascii="Arial" w:hAnsi="Arial" w:cs="Arial"/>
          <w:b/>
          <w:bCs/>
          <w:color w:val="1A1C1E"/>
          <w:sz w:val="21"/>
          <w:szCs w:val="21"/>
        </w:rPr>
        <w:t>Баланс</w:t>
      </w:r>
      <w:r w:rsidRPr="003B3A17">
        <w:rPr>
          <w:rStyle w:val="ng-star-inserted1"/>
          <w:rFonts w:ascii="Arial" w:hAnsi="Arial" w:cs="Arial"/>
          <w:b/>
          <w:bCs/>
          <w:color w:val="1A1C1E"/>
          <w:sz w:val="21"/>
          <w:szCs w:val="21"/>
          <w:lang w:val="en-US"/>
        </w:rPr>
        <w:t xml:space="preserve"> </w:t>
      </w:r>
      <w:r>
        <w:rPr>
          <w:rStyle w:val="ng-star-inserted1"/>
          <w:rFonts w:ascii="Arial" w:hAnsi="Arial" w:cs="Arial"/>
          <w:b/>
          <w:bCs/>
          <w:color w:val="1A1C1E"/>
          <w:sz w:val="21"/>
          <w:szCs w:val="21"/>
        </w:rPr>
        <w:t>счета</w:t>
      </w:r>
      <w:r w:rsidRPr="003B3A17">
        <w:rPr>
          <w:rStyle w:val="ng-star-inserted1"/>
          <w:rFonts w:ascii="Arial" w:hAnsi="Arial" w:cs="Arial"/>
          <w:b/>
          <w:bCs/>
          <w:color w:val="1A1C1E"/>
          <w:sz w:val="21"/>
          <w:szCs w:val="21"/>
          <w:lang w:val="en-US"/>
        </w:rPr>
        <w:t>:</w:t>
      </w:r>
      <w:r w:rsidRPr="003B3A17">
        <w:rPr>
          <w:rStyle w:val="ng-star-inserted1"/>
          <w:rFonts w:ascii="Arial" w:hAnsi="Arial" w:cs="Arial"/>
          <w:color w:val="1A1C1E"/>
          <w:sz w:val="21"/>
          <w:szCs w:val="21"/>
          <w:lang w:val="en-US"/>
        </w:rPr>
        <w:t> </w:t>
      </w:r>
      <w:r w:rsidRPr="003B3A17">
        <w:rPr>
          <w:rStyle w:val="inline-code"/>
          <w:rFonts w:ascii="Courier New" w:eastAsiaTheme="majorEastAsia" w:hAnsi="Courier New" w:cs="Courier New"/>
          <w:color w:val="1A1C1E"/>
          <w:sz w:val="20"/>
          <w:szCs w:val="20"/>
          <w:bdr w:val="single" w:sz="4" w:space="0" w:color="FFFFFF" w:frame="1"/>
          <w:lang w:val="en-US"/>
        </w:rPr>
        <w:t>AccountInfoDouble(ACCOUNT_BALANCE)</w:t>
      </w:r>
      <w:r w:rsidRPr="003B3A17">
        <w:rPr>
          <w:rStyle w:val="ng-star-inserted1"/>
          <w:rFonts w:ascii="Arial" w:hAnsi="Arial" w:cs="Arial"/>
          <w:color w:val="1A1C1E"/>
          <w:sz w:val="21"/>
          <w:szCs w:val="21"/>
          <w:lang w:val="en-US"/>
        </w:rPr>
        <w:t>.</w:t>
      </w:r>
    </w:p>
    <w:p w14:paraId="083036C1" w14:textId="77777777" w:rsidR="003B3A17" w:rsidRPr="003B3A17" w:rsidRDefault="003B3A17" w:rsidP="003B3A17">
      <w:pPr>
        <w:pStyle w:val="ng-star-inserted"/>
        <w:numPr>
          <w:ilvl w:val="0"/>
          <w:numId w:val="20"/>
        </w:numPr>
        <w:shd w:val="clear" w:color="auto" w:fill="FFFFFF"/>
        <w:spacing w:before="0" w:beforeAutospacing="0" w:after="45" w:afterAutospacing="0" w:line="300" w:lineRule="atLeast"/>
        <w:rPr>
          <w:rFonts w:ascii="Arial" w:hAnsi="Arial" w:cs="Arial"/>
          <w:color w:val="1A1C1E"/>
          <w:sz w:val="21"/>
          <w:szCs w:val="21"/>
          <w:lang w:val="en-US"/>
        </w:rPr>
      </w:pPr>
      <w:r>
        <w:rPr>
          <w:rStyle w:val="ng-star-inserted1"/>
          <w:rFonts w:ascii="Arial" w:hAnsi="Arial" w:cs="Arial"/>
          <w:b/>
          <w:bCs/>
          <w:color w:val="1A1C1E"/>
          <w:sz w:val="21"/>
          <w:szCs w:val="21"/>
        </w:rPr>
        <w:t>Средства</w:t>
      </w:r>
      <w:r w:rsidRPr="003B3A17">
        <w:rPr>
          <w:rStyle w:val="ng-star-inserted1"/>
          <w:rFonts w:ascii="Arial" w:hAnsi="Arial" w:cs="Arial"/>
          <w:b/>
          <w:bCs/>
          <w:color w:val="1A1C1E"/>
          <w:sz w:val="21"/>
          <w:szCs w:val="21"/>
          <w:lang w:val="en-US"/>
        </w:rPr>
        <w:t xml:space="preserve"> (Equity):</w:t>
      </w:r>
      <w:r w:rsidRPr="003B3A17">
        <w:rPr>
          <w:rStyle w:val="ng-star-inserted1"/>
          <w:rFonts w:ascii="Arial" w:hAnsi="Arial" w:cs="Arial"/>
          <w:color w:val="1A1C1E"/>
          <w:sz w:val="21"/>
          <w:szCs w:val="21"/>
          <w:lang w:val="en-US"/>
        </w:rPr>
        <w:t> </w:t>
      </w:r>
      <w:r w:rsidRPr="003B3A17">
        <w:rPr>
          <w:rStyle w:val="inline-code"/>
          <w:rFonts w:ascii="Courier New" w:eastAsiaTheme="majorEastAsia" w:hAnsi="Courier New" w:cs="Courier New"/>
          <w:color w:val="1A1C1E"/>
          <w:sz w:val="20"/>
          <w:szCs w:val="20"/>
          <w:bdr w:val="single" w:sz="4" w:space="0" w:color="FFFFFF" w:frame="1"/>
          <w:lang w:val="en-US"/>
        </w:rPr>
        <w:t>AccountInfoDouble(ACCOUNT_EQUITY)</w:t>
      </w:r>
      <w:r w:rsidRPr="003B3A17">
        <w:rPr>
          <w:rStyle w:val="ng-star-inserted1"/>
          <w:rFonts w:ascii="Arial" w:hAnsi="Arial" w:cs="Arial"/>
          <w:color w:val="1A1C1E"/>
          <w:sz w:val="21"/>
          <w:szCs w:val="21"/>
          <w:lang w:val="en-US"/>
        </w:rPr>
        <w:t>.</w:t>
      </w:r>
    </w:p>
    <w:p w14:paraId="3CB14203" w14:textId="77777777" w:rsidR="003B3A17" w:rsidRPr="003B3A17" w:rsidRDefault="003B3A17" w:rsidP="003B3A17">
      <w:pPr>
        <w:pStyle w:val="ng-star-inserted"/>
        <w:numPr>
          <w:ilvl w:val="0"/>
          <w:numId w:val="20"/>
        </w:numPr>
        <w:shd w:val="clear" w:color="auto" w:fill="FFFFFF"/>
        <w:spacing w:before="0" w:beforeAutospacing="0" w:after="45" w:afterAutospacing="0" w:line="300" w:lineRule="atLeast"/>
        <w:rPr>
          <w:rFonts w:ascii="Arial" w:hAnsi="Arial" w:cs="Arial"/>
          <w:color w:val="1A1C1E"/>
          <w:sz w:val="21"/>
          <w:szCs w:val="21"/>
          <w:lang w:val="en-US"/>
        </w:rPr>
      </w:pPr>
      <w:r>
        <w:rPr>
          <w:rStyle w:val="ng-star-inserted1"/>
          <w:rFonts w:ascii="Arial" w:hAnsi="Arial" w:cs="Arial"/>
          <w:b/>
          <w:bCs/>
          <w:color w:val="1A1C1E"/>
          <w:sz w:val="21"/>
          <w:szCs w:val="21"/>
        </w:rPr>
        <w:t>Используемая</w:t>
      </w:r>
      <w:r w:rsidRPr="003B3A17">
        <w:rPr>
          <w:rStyle w:val="ng-star-inserted1"/>
          <w:rFonts w:ascii="Arial" w:hAnsi="Arial" w:cs="Arial"/>
          <w:b/>
          <w:bCs/>
          <w:color w:val="1A1C1E"/>
          <w:sz w:val="21"/>
          <w:szCs w:val="21"/>
          <w:lang w:val="en-US"/>
        </w:rPr>
        <w:t xml:space="preserve"> </w:t>
      </w:r>
      <w:r>
        <w:rPr>
          <w:rStyle w:val="ng-star-inserted1"/>
          <w:rFonts w:ascii="Arial" w:hAnsi="Arial" w:cs="Arial"/>
          <w:b/>
          <w:bCs/>
          <w:color w:val="1A1C1E"/>
          <w:sz w:val="21"/>
          <w:szCs w:val="21"/>
        </w:rPr>
        <w:t>маржа</w:t>
      </w:r>
      <w:r w:rsidRPr="003B3A17">
        <w:rPr>
          <w:rStyle w:val="ng-star-inserted1"/>
          <w:rFonts w:ascii="Arial" w:hAnsi="Arial" w:cs="Arial"/>
          <w:b/>
          <w:bCs/>
          <w:color w:val="1A1C1E"/>
          <w:sz w:val="21"/>
          <w:szCs w:val="21"/>
          <w:lang w:val="en-US"/>
        </w:rPr>
        <w:t>:</w:t>
      </w:r>
      <w:r w:rsidRPr="003B3A17">
        <w:rPr>
          <w:rStyle w:val="ng-star-inserted1"/>
          <w:rFonts w:ascii="Arial" w:hAnsi="Arial" w:cs="Arial"/>
          <w:color w:val="1A1C1E"/>
          <w:sz w:val="21"/>
          <w:szCs w:val="21"/>
          <w:lang w:val="en-US"/>
        </w:rPr>
        <w:t> </w:t>
      </w:r>
      <w:r w:rsidRPr="003B3A17">
        <w:rPr>
          <w:rStyle w:val="inline-code"/>
          <w:rFonts w:ascii="Courier New" w:eastAsiaTheme="majorEastAsia" w:hAnsi="Courier New" w:cs="Courier New"/>
          <w:color w:val="1A1C1E"/>
          <w:sz w:val="20"/>
          <w:szCs w:val="20"/>
          <w:bdr w:val="single" w:sz="4" w:space="0" w:color="FFFFFF" w:frame="1"/>
          <w:lang w:val="en-US"/>
        </w:rPr>
        <w:t>AccountInfoDouble(ACCOUNT_MARGIN)</w:t>
      </w:r>
      <w:r w:rsidRPr="003B3A17">
        <w:rPr>
          <w:rStyle w:val="ng-star-inserted1"/>
          <w:rFonts w:ascii="Arial" w:hAnsi="Arial" w:cs="Arial"/>
          <w:color w:val="1A1C1E"/>
          <w:sz w:val="21"/>
          <w:szCs w:val="21"/>
          <w:lang w:val="en-US"/>
        </w:rPr>
        <w:t>.</w:t>
      </w:r>
    </w:p>
    <w:p w14:paraId="773E33E5" w14:textId="77777777" w:rsidR="003B3A17" w:rsidRPr="003B3A17" w:rsidRDefault="003B3A17" w:rsidP="003B3A17">
      <w:pPr>
        <w:pStyle w:val="ng-star-inserted"/>
        <w:numPr>
          <w:ilvl w:val="0"/>
          <w:numId w:val="20"/>
        </w:numPr>
        <w:shd w:val="clear" w:color="auto" w:fill="FFFFFF"/>
        <w:spacing w:before="0" w:beforeAutospacing="0" w:after="45" w:afterAutospacing="0" w:line="300" w:lineRule="atLeast"/>
        <w:rPr>
          <w:rFonts w:ascii="Arial" w:hAnsi="Arial" w:cs="Arial"/>
          <w:color w:val="1A1C1E"/>
          <w:sz w:val="21"/>
          <w:szCs w:val="21"/>
          <w:lang w:val="en-US"/>
        </w:rPr>
      </w:pPr>
      <w:r>
        <w:rPr>
          <w:rStyle w:val="ng-star-inserted1"/>
          <w:rFonts w:ascii="Arial" w:hAnsi="Arial" w:cs="Arial"/>
          <w:b/>
          <w:bCs/>
          <w:color w:val="1A1C1E"/>
          <w:sz w:val="21"/>
          <w:szCs w:val="21"/>
        </w:rPr>
        <w:t>Свободная</w:t>
      </w:r>
      <w:r w:rsidRPr="003B3A17">
        <w:rPr>
          <w:rStyle w:val="ng-star-inserted1"/>
          <w:rFonts w:ascii="Arial" w:hAnsi="Arial" w:cs="Arial"/>
          <w:b/>
          <w:bCs/>
          <w:color w:val="1A1C1E"/>
          <w:sz w:val="21"/>
          <w:szCs w:val="21"/>
          <w:lang w:val="en-US"/>
        </w:rPr>
        <w:t xml:space="preserve"> </w:t>
      </w:r>
      <w:r>
        <w:rPr>
          <w:rStyle w:val="ng-star-inserted1"/>
          <w:rFonts w:ascii="Arial" w:hAnsi="Arial" w:cs="Arial"/>
          <w:b/>
          <w:bCs/>
          <w:color w:val="1A1C1E"/>
          <w:sz w:val="21"/>
          <w:szCs w:val="21"/>
        </w:rPr>
        <w:t>маржа</w:t>
      </w:r>
      <w:r w:rsidRPr="003B3A17">
        <w:rPr>
          <w:rStyle w:val="ng-star-inserted1"/>
          <w:rFonts w:ascii="Arial" w:hAnsi="Arial" w:cs="Arial"/>
          <w:b/>
          <w:bCs/>
          <w:color w:val="1A1C1E"/>
          <w:sz w:val="21"/>
          <w:szCs w:val="21"/>
          <w:lang w:val="en-US"/>
        </w:rPr>
        <w:t>:</w:t>
      </w:r>
      <w:r w:rsidRPr="003B3A17">
        <w:rPr>
          <w:rStyle w:val="ng-star-inserted1"/>
          <w:rFonts w:ascii="Arial" w:hAnsi="Arial" w:cs="Arial"/>
          <w:color w:val="1A1C1E"/>
          <w:sz w:val="21"/>
          <w:szCs w:val="21"/>
          <w:lang w:val="en-US"/>
        </w:rPr>
        <w:t> </w:t>
      </w:r>
      <w:r w:rsidRPr="003B3A17">
        <w:rPr>
          <w:rStyle w:val="inline-code"/>
          <w:rFonts w:ascii="Courier New" w:eastAsiaTheme="majorEastAsia" w:hAnsi="Courier New" w:cs="Courier New"/>
          <w:color w:val="1A1C1E"/>
          <w:sz w:val="20"/>
          <w:szCs w:val="20"/>
          <w:bdr w:val="single" w:sz="4" w:space="0" w:color="FFFFFF" w:frame="1"/>
          <w:lang w:val="en-US"/>
        </w:rPr>
        <w:t>AccountInfoDouble(ACCOUNT_MARGIN_FREE)</w:t>
      </w:r>
      <w:r w:rsidRPr="003B3A17">
        <w:rPr>
          <w:rStyle w:val="ng-star-inserted1"/>
          <w:rFonts w:ascii="Arial" w:hAnsi="Arial" w:cs="Arial"/>
          <w:color w:val="1A1C1E"/>
          <w:sz w:val="21"/>
          <w:szCs w:val="21"/>
          <w:lang w:val="en-US"/>
        </w:rPr>
        <w:t>.</w:t>
      </w:r>
    </w:p>
    <w:p w14:paraId="2859CAFC" w14:textId="77777777" w:rsidR="003B3A17" w:rsidRPr="003B3A17" w:rsidRDefault="003B3A17" w:rsidP="003B3A17">
      <w:pPr>
        <w:pStyle w:val="ng-star-inserted"/>
        <w:numPr>
          <w:ilvl w:val="0"/>
          <w:numId w:val="20"/>
        </w:numPr>
        <w:shd w:val="clear" w:color="auto" w:fill="FFFFFF"/>
        <w:spacing w:before="0" w:beforeAutospacing="0" w:after="45" w:afterAutospacing="0" w:line="300" w:lineRule="atLeast"/>
        <w:rPr>
          <w:rFonts w:ascii="Arial" w:hAnsi="Arial" w:cs="Arial"/>
          <w:color w:val="1A1C1E"/>
          <w:sz w:val="21"/>
          <w:szCs w:val="21"/>
          <w:lang w:val="en-US"/>
        </w:rPr>
      </w:pPr>
      <w:r>
        <w:rPr>
          <w:rStyle w:val="ng-star-inserted1"/>
          <w:rFonts w:ascii="Arial" w:hAnsi="Arial" w:cs="Arial"/>
          <w:b/>
          <w:bCs/>
          <w:color w:val="1A1C1E"/>
          <w:sz w:val="21"/>
          <w:szCs w:val="21"/>
        </w:rPr>
        <w:t>Уровень</w:t>
      </w:r>
      <w:r w:rsidRPr="003B3A17">
        <w:rPr>
          <w:rStyle w:val="ng-star-inserted1"/>
          <w:rFonts w:ascii="Arial" w:hAnsi="Arial" w:cs="Arial"/>
          <w:b/>
          <w:bCs/>
          <w:color w:val="1A1C1E"/>
          <w:sz w:val="21"/>
          <w:szCs w:val="21"/>
          <w:lang w:val="en-US"/>
        </w:rPr>
        <w:t xml:space="preserve"> </w:t>
      </w:r>
      <w:r>
        <w:rPr>
          <w:rStyle w:val="ng-star-inserted1"/>
          <w:rFonts w:ascii="Arial" w:hAnsi="Arial" w:cs="Arial"/>
          <w:b/>
          <w:bCs/>
          <w:color w:val="1A1C1E"/>
          <w:sz w:val="21"/>
          <w:szCs w:val="21"/>
        </w:rPr>
        <w:t>маржи</w:t>
      </w:r>
      <w:r w:rsidRPr="003B3A17">
        <w:rPr>
          <w:rStyle w:val="ng-star-inserted1"/>
          <w:rFonts w:ascii="Arial" w:hAnsi="Arial" w:cs="Arial"/>
          <w:b/>
          <w:bCs/>
          <w:color w:val="1A1C1E"/>
          <w:sz w:val="21"/>
          <w:szCs w:val="21"/>
          <w:lang w:val="en-US"/>
        </w:rPr>
        <w:t xml:space="preserve"> (%):</w:t>
      </w:r>
      <w:r w:rsidRPr="003B3A17">
        <w:rPr>
          <w:rStyle w:val="ng-star-inserted1"/>
          <w:rFonts w:ascii="Arial" w:hAnsi="Arial" w:cs="Arial"/>
          <w:color w:val="1A1C1E"/>
          <w:sz w:val="21"/>
          <w:szCs w:val="21"/>
          <w:lang w:val="en-US"/>
        </w:rPr>
        <w:t> </w:t>
      </w:r>
      <w:r w:rsidRPr="003B3A17">
        <w:rPr>
          <w:rStyle w:val="inline-code"/>
          <w:rFonts w:ascii="Courier New" w:eastAsiaTheme="majorEastAsia" w:hAnsi="Courier New" w:cs="Courier New"/>
          <w:color w:val="1A1C1E"/>
          <w:sz w:val="20"/>
          <w:szCs w:val="20"/>
          <w:bdr w:val="single" w:sz="4" w:space="0" w:color="FFFFFF" w:frame="1"/>
          <w:lang w:val="en-US"/>
        </w:rPr>
        <w:t>AccountInfoDouble(ACCOUNT_MARGIN_LEVEL)</w:t>
      </w:r>
      <w:r w:rsidRPr="003B3A17">
        <w:rPr>
          <w:rStyle w:val="ng-star-inserted1"/>
          <w:rFonts w:ascii="Arial" w:hAnsi="Arial" w:cs="Arial"/>
          <w:color w:val="1A1C1E"/>
          <w:sz w:val="21"/>
          <w:szCs w:val="21"/>
          <w:lang w:val="en-US"/>
        </w:rPr>
        <w:t>.</w:t>
      </w:r>
    </w:p>
    <w:p w14:paraId="17CCE384" w14:textId="77777777" w:rsidR="003B3A17" w:rsidRPr="003B3A17" w:rsidRDefault="003B3A17" w:rsidP="003B3A17">
      <w:pPr>
        <w:pStyle w:val="ng-star-inserted"/>
        <w:numPr>
          <w:ilvl w:val="0"/>
          <w:numId w:val="20"/>
        </w:numPr>
        <w:shd w:val="clear" w:color="auto" w:fill="FFFFFF"/>
        <w:spacing w:before="0" w:beforeAutospacing="0" w:after="45" w:afterAutospacing="0" w:line="300" w:lineRule="atLeast"/>
        <w:rPr>
          <w:rFonts w:ascii="Arial" w:hAnsi="Arial" w:cs="Arial"/>
          <w:color w:val="1A1C1E"/>
          <w:sz w:val="21"/>
          <w:szCs w:val="21"/>
          <w:lang w:val="en-US"/>
        </w:rPr>
      </w:pPr>
      <w:r>
        <w:rPr>
          <w:rStyle w:val="ng-star-inserted1"/>
          <w:rFonts w:ascii="Arial" w:hAnsi="Arial" w:cs="Arial"/>
          <w:b/>
          <w:bCs/>
          <w:color w:val="1A1C1E"/>
          <w:sz w:val="21"/>
          <w:szCs w:val="21"/>
        </w:rPr>
        <w:t>Плечо</w:t>
      </w:r>
      <w:r w:rsidRPr="003B3A17">
        <w:rPr>
          <w:rStyle w:val="ng-star-inserted1"/>
          <w:rFonts w:ascii="Arial" w:hAnsi="Arial" w:cs="Arial"/>
          <w:b/>
          <w:bCs/>
          <w:color w:val="1A1C1E"/>
          <w:sz w:val="21"/>
          <w:szCs w:val="21"/>
          <w:lang w:val="en-US"/>
        </w:rPr>
        <w:t xml:space="preserve"> </w:t>
      </w:r>
      <w:r>
        <w:rPr>
          <w:rStyle w:val="ng-star-inserted1"/>
          <w:rFonts w:ascii="Arial" w:hAnsi="Arial" w:cs="Arial"/>
          <w:b/>
          <w:bCs/>
          <w:color w:val="1A1C1E"/>
          <w:sz w:val="21"/>
          <w:szCs w:val="21"/>
        </w:rPr>
        <w:t>счета</w:t>
      </w:r>
      <w:r w:rsidRPr="003B3A17">
        <w:rPr>
          <w:rStyle w:val="ng-star-inserted1"/>
          <w:rFonts w:ascii="Arial" w:hAnsi="Arial" w:cs="Arial"/>
          <w:b/>
          <w:bCs/>
          <w:color w:val="1A1C1E"/>
          <w:sz w:val="21"/>
          <w:szCs w:val="21"/>
          <w:lang w:val="en-US"/>
        </w:rPr>
        <w:t>:</w:t>
      </w:r>
      <w:r w:rsidRPr="003B3A17">
        <w:rPr>
          <w:rStyle w:val="ng-star-inserted1"/>
          <w:rFonts w:ascii="Arial" w:hAnsi="Arial" w:cs="Arial"/>
          <w:color w:val="1A1C1E"/>
          <w:sz w:val="21"/>
          <w:szCs w:val="21"/>
          <w:lang w:val="en-US"/>
        </w:rPr>
        <w:t> </w:t>
      </w:r>
      <w:r w:rsidRPr="003B3A17">
        <w:rPr>
          <w:rStyle w:val="inline-code"/>
          <w:rFonts w:ascii="Courier New" w:eastAsiaTheme="majorEastAsia" w:hAnsi="Courier New" w:cs="Courier New"/>
          <w:color w:val="1A1C1E"/>
          <w:sz w:val="20"/>
          <w:szCs w:val="20"/>
          <w:bdr w:val="single" w:sz="4" w:space="0" w:color="FFFFFF" w:frame="1"/>
          <w:lang w:val="en-US"/>
        </w:rPr>
        <w:t>AccountInfoInteger(ACCOUNT_LEVERAGE)</w:t>
      </w:r>
      <w:r w:rsidRPr="003B3A17">
        <w:rPr>
          <w:rStyle w:val="ng-star-inserted1"/>
          <w:rFonts w:ascii="Arial" w:hAnsi="Arial" w:cs="Arial"/>
          <w:color w:val="1A1C1E"/>
          <w:sz w:val="21"/>
          <w:szCs w:val="21"/>
          <w:lang w:val="en-US"/>
        </w:rPr>
        <w:t>.</w:t>
      </w:r>
    </w:p>
    <w:p w14:paraId="2A40FABF" w14:textId="77777777" w:rsidR="003B3A17" w:rsidRPr="003B3A17" w:rsidRDefault="003B3A17" w:rsidP="003B3A17">
      <w:pPr>
        <w:pStyle w:val="ng-star-inserted"/>
        <w:numPr>
          <w:ilvl w:val="0"/>
          <w:numId w:val="20"/>
        </w:numPr>
        <w:shd w:val="clear" w:color="auto" w:fill="FFFFFF"/>
        <w:spacing w:before="0" w:beforeAutospacing="0" w:after="45" w:afterAutospacing="0" w:line="300" w:lineRule="atLeast"/>
        <w:rPr>
          <w:rFonts w:ascii="Arial" w:hAnsi="Arial" w:cs="Arial"/>
          <w:color w:val="1A1C1E"/>
          <w:sz w:val="21"/>
          <w:szCs w:val="21"/>
          <w:lang w:val="en-US"/>
        </w:rPr>
      </w:pPr>
      <w:r>
        <w:rPr>
          <w:rStyle w:val="ng-star-inserted1"/>
          <w:rFonts w:ascii="Arial" w:hAnsi="Arial" w:cs="Arial"/>
          <w:b/>
          <w:bCs/>
          <w:color w:val="1A1C1E"/>
          <w:sz w:val="21"/>
          <w:szCs w:val="21"/>
        </w:rPr>
        <w:t>Средняя</w:t>
      </w:r>
      <w:r w:rsidRPr="003B3A17">
        <w:rPr>
          <w:rStyle w:val="ng-star-inserted1"/>
          <w:rFonts w:ascii="Arial" w:hAnsi="Arial" w:cs="Arial"/>
          <w:b/>
          <w:bCs/>
          <w:color w:val="1A1C1E"/>
          <w:sz w:val="21"/>
          <w:szCs w:val="21"/>
          <w:lang w:val="en-US"/>
        </w:rPr>
        <w:t xml:space="preserve"> </w:t>
      </w:r>
      <w:r>
        <w:rPr>
          <w:rStyle w:val="ng-star-inserted1"/>
          <w:rFonts w:ascii="Arial" w:hAnsi="Arial" w:cs="Arial"/>
          <w:b/>
          <w:bCs/>
          <w:color w:val="1A1C1E"/>
          <w:sz w:val="21"/>
          <w:szCs w:val="21"/>
        </w:rPr>
        <w:t>цена</w:t>
      </w:r>
      <w:r w:rsidRPr="003B3A17">
        <w:rPr>
          <w:rStyle w:val="ng-star-inserted1"/>
          <w:rFonts w:ascii="Arial" w:hAnsi="Arial" w:cs="Arial"/>
          <w:b/>
          <w:bCs/>
          <w:color w:val="1A1C1E"/>
          <w:sz w:val="21"/>
          <w:szCs w:val="21"/>
          <w:lang w:val="en-US"/>
        </w:rPr>
        <w:t xml:space="preserve"> </w:t>
      </w:r>
      <w:r>
        <w:rPr>
          <w:rStyle w:val="ng-star-inserted1"/>
          <w:rFonts w:ascii="Arial" w:hAnsi="Arial" w:cs="Arial"/>
          <w:b/>
          <w:bCs/>
          <w:color w:val="1A1C1E"/>
          <w:sz w:val="21"/>
          <w:szCs w:val="21"/>
        </w:rPr>
        <w:t>позиции</w:t>
      </w:r>
      <w:r w:rsidRPr="003B3A17">
        <w:rPr>
          <w:rStyle w:val="ng-star-inserted1"/>
          <w:rFonts w:ascii="Arial" w:hAnsi="Arial" w:cs="Arial"/>
          <w:b/>
          <w:bCs/>
          <w:color w:val="1A1C1E"/>
          <w:sz w:val="21"/>
          <w:szCs w:val="21"/>
          <w:lang w:val="en-US"/>
        </w:rPr>
        <w:t>:</w:t>
      </w:r>
      <w:r w:rsidRPr="003B3A17">
        <w:rPr>
          <w:rStyle w:val="ng-star-inserted1"/>
          <w:rFonts w:ascii="Arial" w:hAnsi="Arial" w:cs="Arial"/>
          <w:color w:val="1A1C1E"/>
          <w:sz w:val="21"/>
          <w:szCs w:val="21"/>
          <w:lang w:val="en-US"/>
        </w:rPr>
        <w:t> </w:t>
      </w:r>
      <w:r w:rsidRPr="003B3A17">
        <w:rPr>
          <w:rStyle w:val="inline-code"/>
          <w:rFonts w:ascii="Courier New" w:eastAsiaTheme="majorEastAsia" w:hAnsi="Courier New" w:cs="Courier New"/>
          <w:color w:val="1A1C1E"/>
          <w:sz w:val="20"/>
          <w:szCs w:val="20"/>
          <w:bdr w:val="single" w:sz="4" w:space="0" w:color="FFFFFF" w:frame="1"/>
          <w:lang w:val="en-US"/>
        </w:rPr>
        <w:t>PositionGetDouble(POSITION_PRICE_OPEN)</w:t>
      </w:r>
      <w:r w:rsidRPr="003B3A17">
        <w:rPr>
          <w:rStyle w:val="ng-star-inserted1"/>
          <w:rFonts w:ascii="Arial" w:hAnsi="Arial" w:cs="Arial"/>
          <w:color w:val="1A1C1E"/>
          <w:sz w:val="21"/>
          <w:szCs w:val="21"/>
          <w:lang w:val="en-US"/>
        </w:rPr>
        <w:t>.</w:t>
      </w:r>
    </w:p>
    <w:p w14:paraId="19E04948" w14:textId="77777777" w:rsidR="003B3A17" w:rsidRPr="003B3A17" w:rsidRDefault="003B3A17" w:rsidP="003B3A17">
      <w:pPr>
        <w:pStyle w:val="ng-star-inserted"/>
        <w:numPr>
          <w:ilvl w:val="0"/>
          <w:numId w:val="20"/>
        </w:numPr>
        <w:shd w:val="clear" w:color="auto" w:fill="FFFFFF"/>
        <w:spacing w:before="0" w:beforeAutospacing="0" w:after="45" w:afterAutospacing="0" w:line="300" w:lineRule="atLeast"/>
        <w:rPr>
          <w:rFonts w:ascii="Arial" w:hAnsi="Arial" w:cs="Arial"/>
          <w:color w:val="1A1C1E"/>
          <w:sz w:val="21"/>
          <w:szCs w:val="21"/>
          <w:lang w:val="en-US"/>
        </w:rPr>
      </w:pPr>
      <w:r>
        <w:rPr>
          <w:rStyle w:val="ng-star-inserted1"/>
          <w:rFonts w:ascii="Arial" w:hAnsi="Arial" w:cs="Arial"/>
          <w:b/>
          <w:bCs/>
          <w:color w:val="1A1C1E"/>
          <w:sz w:val="21"/>
          <w:szCs w:val="21"/>
        </w:rPr>
        <w:t>Объем</w:t>
      </w:r>
      <w:r w:rsidRPr="003B3A17">
        <w:rPr>
          <w:rStyle w:val="ng-star-inserted1"/>
          <w:rFonts w:ascii="Arial" w:hAnsi="Arial" w:cs="Arial"/>
          <w:b/>
          <w:bCs/>
          <w:color w:val="1A1C1E"/>
          <w:sz w:val="21"/>
          <w:szCs w:val="21"/>
          <w:lang w:val="en-US"/>
        </w:rPr>
        <w:t xml:space="preserve"> </w:t>
      </w:r>
      <w:r>
        <w:rPr>
          <w:rStyle w:val="ng-star-inserted1"/>
          <w:rFonts w:ascii="Arial" w:hAnsi="Arial" w:cs="Arial"/>
          <w:b/>
          <w:bCs/>
          <w:color w:val="1A1C1E"/>
          <w:sz w:val="21"/>
          <w:szCs w:val="21"/>
        </w:rPr>
        <w:t>позиции</w:t>
      </w:r>
      <w:r w:rsidRPr="003B3A17">
        <w:rPr>
          <w:rStyle w:val="ng-star-inserted1"/>
          <w:rFonts w:ascii="Arial" w:hAnsi="Arial" w:cs="Arial"/>
          <w:b/>
          <w:bCs/>
          <w:color w:val="1A1C1E"/>
          <w:sz w:val="21"/>
          <w:szCs w:val="21"/>
          <w:lang w:val="en-US"/>
        </w:rPr>
        <w:t xml:space="preserve"> (</w:t>
      </w:r>
      <w:r>
        <w:rPr>
          <w:rStyle w:val="ng-star-inserted1"/>
          <w:rFonts w:ascii="Arial" w:hAnsi="Arial" w:cs="Arial"/>
          <w:b/>
          <w:bCs/>
          <w:color w:val="1A1C1E"/>
          <w:sz w:val="21"/>
          <w:szCs w:val="21"/>
        </w:rPr>
        <w:t>лоты</w:t>
      </w:r>
      <w:r w:rsidRPr="003B3A17">
        <w:rPr>
          <w:rStyle w:val="ng-star-inserted1"/>
          <w:rFonts w:ascii="Arial" w:hAnsi="Arial" w:cs="Arial"/>
          <w:b/>
          <w:bCs/>
          <w:color w:val="1A1C1E"/>
          <w:sz w:val="21"/>
          <w:szCs w:val="21"/>
          <w:lang w:val="en-US"/>
        </w:rPr>
        <w:t>):</w:t>
      </w:r>
      <w:r w:rsidRPr="003B3A17">
        <w:rPr>
          <w:rStyle w:val="ng-star-inserted1"/>
          <w:rFonts w:ascii="Arial" w:hAnsi="Arial" w:cs="Arial"/>
          <w:color w:val="1A1C1E"/>
          <w:sz w:val="21"/>
          <w:szCs w:val="21"/>
          <w:lang w:val="en-US"/>
        </w:rPr>
        <w:t> </w:t>
      </w:r>
      <w:r w:rsidRPr="003B3A17">
        <w:rPr>
          <w:rStyle w:val="inline-code"/>
          <w:rFonts w:ascii="Courier New" w:eastAsiaTheme="majorEastAsia" w:hAnsi="Courier New" w:cs="Courier New"/>
          <w:color w:val="1A1C1E"/>
          <w:sz w:val="20"/>
          <w:szCs w:val="20"/>
          <w:bdr w:val="single" w:sz="4" w:space="0" w:color="FFFFFF" w:frame="1"/>
          <w:lang w:val="en-US"/>
        </w:rPr>
        <w:t>PositionGetDouble(POSITION_VOLUME)</w:t>
      </w:r>
      <w:r w:rsidRPr="003B3A17">
        <w:rPr>
          <w:rStyle w:val="ng-star-inserted1"/>
          <w:rFonts w:ascii="Arial" w:hAnsi="Arial" w:cs="Arial"/>
          <w:color w:val="1A1C1E"/>
          <w:sz w:val="21"/>
          <w:szCs w:val="21"/>
          <w:lang w:val="en-US"/>
        </w:rPr>
        <w:t>.</w:t>
      </w:r>
    </w:p>
    <w:p w14:paraId="4C68051B" w14:textId="77777777" w:rsidR="003B3A17" w:rsidRPr="003B3A17" w:rsidRDefault="003B3A17" w:rsidP="003B3A17">
      <w:pPr>
        <w:pStyle w:val="ng-star-inserted"/>
        <w:numPr>
          <w:ilvl w:val="0"/>
          <w:numId w:val="20"/>
        </w:numPr>
        <w:shd w:val="clear" w:color="auto" w:fill="FFFFFF"/>
        <w:spacing w:before="0" w:beforeAutospacing="0" w:after="45" w:afterAutospacing="0" w:line="300" w:lineRule="atLeast"/>
        <w:rPr>
          <w:rFonts w:ascii="Arial" w:hAnsi="Arial" w:cs="Arial"/>
          <w:color w:val="1A1C1E"/>
          <w:sz w:val="21"/>
          <w:szCs w:val="21"/>
          <w:lang w:val="en-US"/>
        </w:rPr>
      </w:pPr>
      <w:r>
        <w:rPr>
          <w:rStyle w:val="ng-star-inserted1"/>
          <w:rFonts w:ascii="Arial" w:hAnsi="Arial" w:cs="Arial"/>
          <w:b/>
          <w:bCs/>
          <w:color w:val="1A1C1E"/>
          <w:sz w:val="21"/>
          <w:szCs w:val="21"/>
        </w:rPr>
        <w:t>Текущий</w:t>
      </w:r>
      <w:r w:rsidRPr="003B3A17">
        <w:rPr>
          <w:rStyle w:val="ng-star-inserted1"/>
          <w:rFonts w:ascii="Arial" w:hAnsi="Arial" w:cs="Arial"/>
          <w:b/>
          <w:bCs/>
          <w:color w:val="1A1C1E"/>
          <w:sz w:val="21"/>
          <w:szCs w:val="21"/>
          <w:lang w:val="en-US"/>
        </w:rPr>
        <w:t xml:space="preserve"> </w:t>
      </w:r>
      <w:r>
        <w:rPr>
          <w:rStyle w:val="ng-star-inserted1"/>
          <w:rFonts w:ascii="Arial" w:hAnsi="Arial" w:cs="Arial"/>
          <w:b/>
          <w:bCs/>
          <w:color w:val="1A1C1E"/>
          <w:sz w:val="21"/>
          <w:szCs w:val="21"/>
        </w:rPr>
        <w:t>своп</w:t>
      </w:r>
      <w:r w:rsidRPr="003B3A17">
        <w:rPr>
          <w:rStyle w:val="ng-star-inserted1"/>
          <w:rFonts w:ascii="Arial" w:hAnsi="Arial" w:cs="Arial"/>
          <w:b/>
          <w:bCs/>
          <w:color w:val="1A1C1E"/>
          <w:sz w:val="21"/>
          <w:szCs w:val="21"/>
          <w:lang w:val="en-US"/>
        </w:rPr>
        <w:t>:</w:t>
      </w:r>
      <w:r w:rsidRPr="003B3A17">
        <w:rPr>
          <w:rStyle w:val="ng-star-inserted1"/>
          <w:rFonts w:ascii="Arial" w:hAnsi="Arial" w:cs="Arial"/>
          <w:color w:val="1A1C1E"/>
          <w:sz w:val="21"/>
          <w:szCs w:val="21"/>
          <w:lang w:val="en-US"/>
        </w:rPr>
        <w:t> </w:t>
      </w:r>
      <w:r w:rsidRPr="003B3A17">
        <w:rPr>
          <w:rStyle w:val="inline-code"/>
          <w:rFonts w:ascii="Courier New" w:eastAsiaTheme="majorEastAsia" w:hAnsi="Courier New" w:cs="Courier New"/>
          <w:color w:val="1A1C1E"/>
          <w:sz w:val="20"/>
          <w:szCs w:val="20"/>
          <w:bdr w:val="single" w:sz="4" w:space="0" w:color="FFFFFF" w:frame="1"/>
          <w:lang w:val="en-US"/>
        </w:rPr>
        <w:t>PositionGetDouble(POSITION_SWAP)</w:t>
      </w:r>
      <w:r w:rsidRPr="003B3A17">
        <w:rPr>
          <w:rStyle w:val="ng-star-inserted1"/>
          <w:rFonts w:ascii="Arial" w:hAnsi="Arial" w:cs="Arial"/>
          <w:color w:val="1A1C1E"/>
          <w:sz w:val="21"/>
          <w:szCs w:val="21"/>
          <w:lang w:val="en-US"/>
        </w:rPr>
        <w:t>.</w:t>
      </w:r>
    </w:p>
    <w:p w14:paraId="4D98AE41" w14:textId="77777777" w:rsidR="003B3A17" w:rsidRPr="003B3A17" w:rsidRDefault="003B3A17" w:rsidP="003B3A17">
      <w:pPr>
        <w:pStyle w:val="ng-star-inserted"/>
        <w:numPr>
          <w:ilvl w:val="0"/>
          <w:numId w:val="20"/>
        </w:numPr>
        <w:shd w:val="clear" w:color="auto" w:fill="FFFFFF"/>
        <w:spacing w:before="0" w:beforeAutospacing="0" w:after="45" w:afterAutospacing="0" w:line="300" w:lineRule="atLeast"/>
        <w:rPr>
          <w:rFonts w:ascii="Arial" w:hAnsi="Arial" w:cs="Arial"/>
          <w:color w:val="1A1C1E"/>
          <w:sz w:val="21"/>
          <w:szCs w:val="21"/>
          <w:lang w:val="en-US"/>
        </w:rPr>
      </w:pPr>
      <w:r>
        <w:rPr>
          <w:rStyle w:val="ng-star-inserted1"/>
          <w:rFonts w:ascii="Arial" w:hAnsi="Arial" w:cs="Arial"/>
          <w:b/>
          <w:bCs/>
          <w:color w:val="1A1C1E"/>
          <w:sz w:val="21"/>
          <w:szCs w:val="21"/>
        </w:rPr>
        <w:t>Нереализованный</w:t>
      </w:r>
      <w:r w:rsidRPr="003B3A17">
        <w:rPr>
          <w:rStyle w:val="ng-star-inserted1"/>
          <w:rFonts w:ascii="Arial" w:hAnsi="Arial" w:cs="Arial"/>
          <w:b/>
          <w:bCs/>
          <w:color w:val="1A1C1E"/>
          <w:sz w:val="21"/>
          <w:szCs w:val="21"/>
          <w:lang w:val="en-US"/>
        </w:rPr>
        <w:t xml:space="preserve"> PnL (</w:t>
      </w:r>
      <w:r>
        <w:rPr>
          <w:rStyle w:val="ng-star-inserted1"/>
          <w:rFonts w:ascii="Arial" w:hAnsi="Arial" w:cs="Arial"/>
          <w:b/>
          <w:bCs/>
          <w:color w:val="1A1C1E"/>
          <w:sz w:val="21"/>
          <w:szCs w:val="21"/>
        </w:rPr>
        <w:t>с</w:t>
      </w:r>
      <w:r w:rsidRPr="003B3A17">
        <w:rPr>
          <w:rStyle w:val="ng-star-inserted1"/>
          <w:rFonts w:ascii="Arial" w:hAnsi="Arial" w:cs="Arial"/>
          <w:b/>
          <w:bCs/>
          <w:color w:val="1A1C1E"/>
          <w:sz w:val="21"/>
          <w:szCs w:val="21"/>
          <w:lang w:val="en-US"/>
        </w:rPr>
        <w:t xml:space="preserve"> </w:t>
      </w:r>
      <w:r>
        <w:rPr>
          <w:rStyle w:val="ng-star-inserted1"/>
          <w:rFonts w:ascii="Arial" w:hAnsi="Arial" w:cs="Arial"/>
          <w:b/>
          <w:bCs/>
          <w:color w:val="1A1C1E"/>
          <w:sz w:val="21"/>
          <w:szCs w:val="21"/>
        </w:rPr>
        <w:t>учетом</w:t>
      </w:r>
      <w:r w:rsidRPr="003B3A17">
        <w:rPr>
          <w:rStyle w:val="ng-star-inserted1"/>
          <w:rFonts w:ascii="Arial" w:hAnsi="Arial" w:cs="Arial"/>
          <w:b/>
          <w:bCs/>
          <w:color w:val="1A1C1E"/>
          <w:sz w:val="21"/>
          <w:szCs w:val="21"/>
          <w:lang w:val="en-US"/>
        </w:rPr>
        <w:t xml:space="preserve"> </w:t>
      </w:r>
      <w:r>
        <w:rPr>
          <w:rStyle w:val="ng-star-inserted1"/>
          <w:rFonts w:ascii="Arial" w:hAnsi="Arial" w:cs="Arial"/>
          <w:b/>
          <w:bCs/>
          <w:color w:val="1A1C1E"/>
          <w:sz w:val="21"/>
          <w:szCs w:val="21"/>
        </w:rPr>
        <w:t>свопа</w:t>
      </w:r>
      <w:r w:rsidRPr="003B3A17">
        <w:rPr>
          <w:rStyle w:val="ng-star-inserted1"/>
          <w:rFonts w:ascii="Arial" w:hAnsi="Arial" w:cs="Arial"/>
          <w:b/>
          <w:bCs/>
          <w:color w:val="1A1C1E"/>
          <w:sz w:val="21"/>
          <w:szCs w:val="21"/>
          <w:lang w:val="en-US"/>
        </w:rPr>
        <w:t>):</w:t>
      </w:r>
      <w:r w:rsidRPr="003B3A17">
        <w:rPr>
          <w:rStyle w:val="ng-star-inserted1"/>
          <w:rFonts w:ascii="Arial" w:hAnsi="Arial" w:cs="Arial"/>
          <w:color w:val="1A1C1E"/>
          <w:sz w:val="21"/>
          <w:szCs w:val="21"/>
          <w:lang w:val="en-US"/>
        </w:rPr>
        <w:t> </w:t>
      </w:r>
      <w:r w:rsidRPr="003B3A17">
        <w:rPr>
          <w:rStyle w:val="inline-code"/>
          <w:rFonts w:ascii="Courier New" w:eastAsiaTheme="majorEastAsia" w:hAnsi="Courier New" w:cs="Courier New"/>
          <w:color w:val="1A1C1E"/>
          <w:sz w:val="20"/>
          <w:szCs w:val="20"/>
          <w:bdr w:val="single" w:sz="4" w:space="0" w:color="FFFFFF" w:frame="1"/>
          <w:lang w:val="en-US"/>
        </w:rPr>
        <w:t>PositionGetDouble(POSITION_PROFIT) + PositionGetDouble(POSITION_SWAP)</w:t>
      </w:r>
      <w:r w:rsidRPr="003B3A17">
        <w:rPr>
          <w:rStyle w:val="ng-star-inserted1"/>
          <w:rFonts w:ascii="Arial" w:hAnsi="Arial" w:cs="Arial"/>
          <w:color w:val="1A1C1E"/>
          <w:sz w:val="21"/>
          <w:szCs w:val="21"/>
          <w:lang w:val="en-US"/>
        </w:rPr>
        <w:t>.</w:t>
      </w:r>
    </w:p>
    <w:p w14:paraId="7561DE75" w14:textId="77777777" w:rsidR="003B3A17" w:rsidRDefault="003B3A17" w:rsidP="003B3A17">
      <w:pPr>
        <w:pStyle w:val="ng-star-inserted"/>
        <w:numPr>
          <w:ilvl w:val="0"/>
          <w:numId w:val="20"/>
        </w:numPr>
        <w:shd w:val="clear" w:color="auto" w:fill="FFFFFF"/>
        <w:spacing w:before="0" w:beforeAutospacing="0" w:after="45" w:afterAutospacing="0" w:line="300" w:lineRule="atLeast"/>
        <w:rPr>
          <w:rFonts w:ascii="Arial" w:hAnsi="Arial" w:cs="Arial"/>
          <w:color w:val="1A1C1E"/>
          <w:sz w:val="21"/>
          <w:szCs w:val="21"/>
        </w:rPr>
      </w:pPr>
      <w:r>
        <w:rPr>
          <w:rStyle w:val="ng-star-inserted1"/>
          <w:rFonts w:ascii="Arial" w:hAnsi="Arial" w:cs="Arial"/>
          <w:b/>
          <w:bCs/>
          <w:color w:val="1A1C1E"/>
          <w:sz w:val="21"/>
          <w:szCs w:val="21"/>
        </w:rPr>
        <w:t>Время до закрытия недели (если </w:t>
      </w:r>
      <w:r>
        <w:rPr>
          <w:rStyle w:val="inline-code"/>
          <w:rFonts w:ascii="Courier New" w:eastAsiaTheme="majorEastAsia" w:hAnsi="Courier New" w:cs="Courier New"/>
          <w:b/>
          <w:bCs/>
          <w:color w:val="1A1C1E"/>
          <w:sz w:val="20"/>
          <w:szCs w:val="20"/>
          <w:bdr w:val="single" w:sz="4" w:space="0" w:color="FFFFFF" w:frame="1"/>
        </w:rPr>
        <w:t>InpCarryPositionOverWeekend</w:t>
      </w:r>
      <w:r>
        <w:rPr>
          <w:rStyle w:val="ng-star-inserted1"/>
          <w:rFonts w:ascii="Arial" w:hAnsi="Arial" w:cs="Arial"/>
          <w:b/>
          <w:bCs/>
          <w:color w:val="1A1C1E"/>
          <w:sz w:val="21"/>
          <w:szCs w:val="21"/>
        </w:rPr>
        <w:t> = </w:t>
      </w:r>
      <w:r>
        <w:rPr>
          <w:rStyle w:val="inline-code"/>
          <w:rFonts w:ascii="Courier New" w:eastAsiaTheme="majorEastAsia" w:hAnsi="Courier New" w:cs="Courier New"/>
          <w:b/>
          <w:bCs/>
          <w:color w:val="1A1C1E"/>
          <w:sz w:val="20"/>
          <w:szCs w:val="20"/>
          <w:bdr w:val="single" w:sz="4" w:space="0" w:color="FFFFFF" w:frame="1"/>
        </w:rPr>
        <w:t>false</w:t>
      </w:r>
      <w:r>
        <w:rPr>
          <w:rStyle w:val="ng-star-inserted1"/>
          <w:rFonts w:ascii="Arial" w:hAnsi="Arial" w:cs="Arial"/>
          <w:b/>
          <w:bCs/>
          <w:color w:val="1A1C1E"/>
          <w:sz w:val="21"/>
          <w:szCs w:val="21"/>
        </w:rPr>
        <w:t>):</w:t>
      </w:r>
      <w:r>
        <w:rPr>
          <w:rStyle w:val="ng-star-inserted1"/>
          <w:rFonts w:ascii="Arial" w:hAnsi="Arial" w:cs="Arial"/>
          <w:color w:val="1A1C1E"/>
          <w:sz w:val="21"/>
          <w:szCs w:val="21"/>
        </w:rPr>
        <w:t> Рассчитанное.</w:t>
      </w:r>
    </w:p>
    <w:p w14:paraId="673C6CA3" w14:textId="77777777" w:rsidR="00AA7B04" w:rsidRDefault="00AA7B04" w:rsidP="00AA7B04">
      <w:pPr>
        <w:pStyle w:val="ng-star-inserted"/>
        <w:shd w:val="clear" w:color="auto" w:fill="FFFFFF"/>
        <w:spacing w:after="270" w:afterAutospacing="0" w:line="300" w:lineRule="atLeast"/>
        <w:outlineLvl w:val="1"/>
        <w:rPr>
          <w:rFonts w:ascii="Arial" w:hAnsi="Arial" w:cs="Arial"/>
          <w:color w:val="1A1C1E"/>
          <w:sz w:val="21"/>
          <w:szCs w:val="21"/>
        </w:rPr>
      </w:pPr>
      <w:bookmarkStart w:id="4" w:name="_Toc199707739"/>
      <w:r>
        <w:rPr>
          <w:rStyle w:val="ng-star-inserted1"/>
          <w:rFonts w:ascii="Arial" w:hAnsi="Arial" w:cs="Arial"/>
          <w:b/>
          <w:bCs/>
          <w:color w:val="1A1C1E"/>
          <w:sz w:val="21"/>
          <w:szCs w:val="21"/>
        </w:rPr>
        <w:t>4. Логика работы советника:</w:t>
      </w:r>
      <w:bookmarkEnd w:id="4"/>
    </w:p>
    <w:p w14:paraId="1420A094" w14:textId="77777777" w:rsidR="00AA7B04" w:rsidRDefault="00AA7B04" w:rsidP="00AA7B04">
      <w:pPr>
        <w:pStyle w:val="ng-star-inserted"/>
        <w:numPr>
          <w:ilvl w:val="0"/>
          <w:numId w:val="21"/>
        </w:numPr>
        <w:shd w:val="clear" w:color="auto" w:fill="FFFFFF"/>
        <w:spacing w:before="0" w:beforeAutospacing="0" w:after="45" w:afterAutospacing="0" w:line="300" w:lineRule="atLeast"/>
        <w:rPr>
          <w:rFonts w:ascii="Arial" w:hAnsi="Arial" w:cs="Arial"/>
          <w:color w:val="1A1C1E"/>
          <w:sz w:val="21"/>
          <w:szCs w:val="21"/>
        </w:rPr>
      </w:pPr>
      <w:r>
        <w:rPr>
          <w:rStyle w:val="ng-star-inserted1"/>
          <w:rFonts w:ascii="Arial" w:hAnsi="Arial" w:cs="Arial"/>
          <w:b/>
          <w:bCs/>
          <w:color w:val="1A1C1E"/>
          <w:sz w:val="21"/>
          <w:szCs w:val="21"/>
        </w:rPr>
        <w:t>Инициализация (</w:t>
      </w:r>
      <w:r>
        <w:rPr>
          <w:rStyle w:val="inline-code"/>
          <w:rFonts w:ascii="Courier New" w:eastAsiaTheme="majorEastAsia" w:hAnsi="Courier New" w:cs="Courier New"/>
          <w:b/>
          <w:bCs/>
          <w:color w:val="1A1C1E"/>
          <w:sz w:val="20"/>
          <w:szCs w:val="20"/>
          <w:bdr w:val="single" w:sz="4" w:space="0" w:color="FFFFFF" w:frame="1"/>
        </w:rPr>
        <w:t>OnInit</w:t>
      </w:r>
      <w:r>
        <w:rPr>
          <w:rStyle w:val="ng-star-inserted1"/>
          <w:rFonts w:ascii="Arial" w:hAnsi="Arial" w:cs="Arial"/>
          <w:b/>
          <w:bCs/>
          <w:color w:val="1A1C1E"/>
          <w:sz w:val="21"/>
          <w:szCs w:val="21"/>
        </w:rPr>
        <w:t>):</w:t>
      </w:r>
    </w:p>
    <w:p w14:paraId="42BD0ECE" w14:textId="77777777" w:rsidR="00AA7B04" w:rsidRDefault="00AA7B04" w:rsidP="00AA7B04">
      <w:pPr>
        <w:pStyle w:val="ng-star-inserted"/>
        <w:numPr>
          <w:ilvl w:val="1"/>
          <w:numId w:val="21"/>
        </w:numPr>
        <w:shd w:val="clear" w:color="auto" w:fill="FFFFFF"/>
        <w:spacing w:before="0" w:beforeAutospacing="0" w:after="45" w:afterAutospacing="0" w:line="300" w:lineRule="atLeast"/>
        <w:rPr>
          <w:rFonts w:ascii="Arial" w:hAnsi="Arial" w:cs="Arial"/>
          <w:color w:val="1A1C1E"/>
          <w:sz w:val="21"/>
          <w:szCs w:val="21"/>
        </w:rPr>
      </w:pPr>
      <w:r>
        <w:rPr>
          <w:rStyle w:val="ng-star-inserted1"/>
          <w:rFonts w:ascii="Arial" w:hAnsi="Arial" w:cs="Arial"/>
          <w:color w:val="1A1C1E"/>
          <w:sz w:val="21"/>
          <w:szCs w:val="21"/>
        </w:rPr>
        <w:t>Валидация входных параметров.</w:t>
      </w:r>
    </w:p>
    <w:p w14:paraId="69EDC1C9" w14:textId="77777777" w:rsidR="00AA7B04" w:rsidRDefault="00AA7B04" w:rsidP="00AA7B04">
      <w:pPr>
        <w:pStyle w:val="ng-star-inserted"/>
        <w:numPr>
          <w:ilvl w:val="1"/>
          <w:numId w:val="21"/>
        </w:numPr>
        <w:shd w:val="clear" w:color="auto" w:fill="FFFFFF"/>
        <w:spacing w:before="0" w:beforeAutospacing="0" w:after="45" w:afterAutospacing="0" w:line="300" w:lineRule="atLeast"/>
        <w:rPr>
          <w:rFonts w:ascii="Arial" w:hAnsi="Arial" w:cs="Arial"/>
          <w:color w:val="1A1C1E"/>
          <w:sz w:val="21"/>
          <w:szCs w:val="21"/>
        </w:rPr>
      </w:pPr>
      <w:r>
        <w:rPr>
          <w:rStyle w:val="ng-star-inserted1"/>
          <w:rFonts w:ascii="Arial" w:hAnsi="Arial" w:cs="Arial"/>
          <w:color w:val="1A1C1E"/>
          <w:sz w:val="21"/>
          <w:szCs w:val="21"/>
        </w:rPr>
        <w:t>Расчет </w:t>
      </w:r>
      <w:r>
        <w:rPr>
          <w:rStyle w:val="inline-code"/>
          <w:rFonts w:ascii="Courier New" w:eastAsiaTheme="majorEastAsia" w:hAnsi="Courier New" w:cs="Courier New"/>
          <w:color w:val="1A1C1E"/>
          <w:sz w:val="20"/>
          <w:szCs w:val="20"/>
          <w:bdr w:val="single" w:sz="4" w:space="0" w:color="FFFFFF" w:frame="1"/>
        </w:rPr>
        <w:t>MinAllowedLeverage = InpTargetLeverage * (1 - InpLeverageDeviationPercent / 100.0)</w:t>
      </w:r>
      <w:r>
        <w:rPr>
          <w:rStyle w:val="ng-star-inserted1"/>
          <w:rFonts w:ascii="Arial" w:hAnsi="Arial" w:cs="Arial"/>
          <w:color w:val="1A1C1E"/>
          <w:sz w:val="21"/>
          <w:szCs w:val="21"/>
        </w:rPr>
        <w:t>.</w:t>
      </w:r>
    </w:p>
    <w:p w14:paraId="61302AC3" w14:textId="77777777" w:rsidR="00AA7B04" w:rsidRDefault="00AA7B04" w:rsidP="00AA7B04">
      <w:pPr>
        <w:pStyle w:val="ng-star-inserted"/>
        <w:numPr>
          <w:ilvl w:val="1"/>
          <w:numId w:val="21"/>
        </w:numPr>
        <w:shd w:val="clear" w:color="auto" w:fill="FFFFFF"/>
        <w:spacing w:before="0" w:beforeAutospacing="0" w:after="45" w:afterAutospacing="0" w:line="300" w:lineRule="atLeast"/>
        <w:rPr>
          <w:rFonts w:ascii="Arial" w:hAnsi="Arial" w:cs="Arial"/>
          <w:color w:val="1A1C1E"/>
          <w:sz w:val="21"/>
          <w:szCs w:val="21"/>
        </w:rPr>
      </w:pPr>
      <w:r>
        <w:rPr>
          <w:rStyle w:val="ng-star-inserted1"/>
          <w:rFonts w:ascii="Arial" w:hAnsi="Arial" w:cs="Arial"/>
          <w:color w:val="1A1C1E"/>
          <w:sz w:val="21"/>
          <w:szCs w:val="21"/>
        </w:rPr>
        <w:t>Расчет </w:t>
      </w:r>
      <w:r>
        <w:rPr>
          <w:rStyle w:val="inline-code"/>
          <w:rFonts w:ascii="Courier New" w:eastAsiaTheme="majorEastAsia" w:hAnsi="Courier New" w:cs="Courier New"/>
          <w:color w:val="1A1C1E"/>
          <w:sz w:val="20"/>
          <w:szCs w:val="20"/>
          <w:bdr w:val="single" w:sz="4" w:space="0" w:color="FFFFFF" w:frame="1"/>
        </w:rPr>
        <w:t>MaxAllowedLeverage = InpTargetLeverage * (1 + InpLeverageDeviationPercent / 100.0)</w:t>
      </w:r>
      <w:r>
        <w:rPr>
          <w:rStyle w:val="ng-star-inserted1"/>
          <w:rFonts w:ascii="Arial" w:hAnsi="Arial" w:cs="Arial"/>
          <w:color w:val="1A1C1E"/>
          <w:sz w:val="21"/>
          <w:szCs w:val="21"/>
        </w:rPr>
        <w:t>.</w:t>
      </w:r>
    </w:p>
    <w:p w14:paraId="0FE56684" w14:textId="77777777" w:rsidR="00AA7B04" w:rsidRDefault="00AA7B04" w:rsidP="00AA7B04">
      <w:pPr>
        <w:pStyle w:val="ng-star-inserted"/>
        <w:numPr>
          <w:ilvl w:val="1"/>
          <w:numId w:val="21"/>
        </w:numPr>
        <w:shd w:val="clear" w:color="auto" w:fill="FFFFFF"/>
        <w:spacing w:before="0" w:beforeAutospacing="0" w:after="45" w:afterAutospacing="0" w:line="300" w:lineRule="atLeast"/>
        <w:rPr>
          <w:rFonts w:ascii="Arial" w:hAnsi="Arial" w:cs="Arial"/>
          <w:color w:val="1A1C1E"/>
          <w:sz w:val="21"/>
          <w:szCs w:val="21"/>
        </w:rPr>
      </w:pPr>
      <w:r>
        <w:rPr>
          <w:rStyle w:val="ng-star-inserted1"/>
          <w:rFonts w:ascii="Arial" w:hAnsi="Arial" w:cs="Arial"/>
          <w:color w:val="1A1C1E"/>
          <w:sz w:val="21"/>
          <w:szCs w:val="21"/>
        </w:rPr>
        <w:t>Запуск таймера (</w:t>
      </w:r>
      <w:r>
        <w:rPr>
          <w:rStyle w:val="inline-code"/>
          <w:rFonts w:ascii="Courier New" w:eastAsiaTheme="majorEastAsia" w:hAnsi="Courier New" w:cs="Courier New"/>
          <w:color w:val="1A1C1E"/>
          <w:sz w:val="20"/>
          <w:szCs w:val="20"/>
          <w:bdr w:val="single" w:sz="4" w:space="0" w:color="FFFFFF" w:frame="1"/>
        </w:rPr>
        <w:t>OnTimer</w:t>
      </w:r>
      <w:r>
        <w:rPr>
          <w:rStyle w:val="ng-star-inserted1"/>
          <w:rFonts w:ascii="Arial" w:hAnsi="Arial" w:cs="Arial"/>
          <w:color w:val="1A1C1E"/>
          <w:sz w:val="21"/>
          <w:szCs w:val="21"/>
        </w:rPr>
        <w:t>) или подписка на новые тики (</w:t>
      </w:r>
      <w:r>
        <w:rPr>
          <w:rStyle w:val="inline-code"/>
          <w:rFonts w:ascii="Courier New" w:eastAsiaTheme="majorEastAsia" w:hAnsi="Courier New" w:cs="Courier New"/>
          <w:color w:val="1A1C1E"/>
          <w:sz w:val="20"/>
          <w:szCs w:val="20"/>
          <w:bdr w:val="single" w:sz="4" w:space="0" w:color="FFFFFF" w:frame="1"/>
        </w:rPr>
        <w:t>OnTick</w:t>
      </w:r>
      <w:r>
        <w:rPr>
          <w:rStyle w:val="ng-star-inserted1"/>
          <w:rFonts w:ascii="Arial" w:hAnsi="Arial" w:cs="Arial"/>
          <w:color w:val="1A1C1E"/>
          <w:sz w:val="21"/>
          <w:szCs w:val="21"/>
        </w:rPr>
        <w:t>), в зависимости от выбранной стратегии частоты проверки.</w:t>
      </w:r>
    </w:p>
    <w:p w14:paraId="6E9A8A1A" w14:textId="77777777" w:rsidR="00AA7B04" w:rsidRDefault="00AA7B04" w:rsidP="00AA7B04">
      <w:pPr>
        <w:pStyle w:val="ng-star-inserted"/>
        <w:numPr>
          <w:ilvl w:val="0"/>
          <w:numId w:val="21"/>
        </w:numPr>
        <w:shd w:val="clear" w:color="auto" w:fill="FFFFFF"/>
        <w:spacing w:before="0" w:beforeAutospacing="0" w:after="45" w:afterAutospacing="0" w:line="300" w:lineRule="atLeast"/>
        <w:rPr>
          <w:rFonts w:ascii="Arial" w:hAnsi="Arial" w:cs="Arial"/>
          <w:color w:val="1A1C1E"/>
          <w:sz w:val="21"/>
          <w:szCs w:val="21"/>
        </w:rPr>
      </w:pPr>
      <w:r>
        <w:rPr>
          <w:rStyle w:val="ng-star-inserted1"/>
          <w:rFonts w:ascii="Arial" w:hAnsi="Arial" w:cs="Arial"/>
          <w:b/>
          <w:bCs/>
          <w:color w:val="1A1C1E"/>
          <w:sz w:val="21"/>
          <w:szCs w:val="21"/>
        </w:rPr>
        <w:t>Основной цикл (в </w:t>
      </w:r>
      <w:r>
        <w:rPr>
          <w:rStyle w:val="inline-code"/>
          <w:rFonts w:ascii="Courier New" w:eastAsiaTheme="majorEastAsia" w:hAnsi="Courier New" w:cs="Courier New"/>
          <w:b/>
          <w:bCs/>
          <w:color w:val="1A1C1E"/>
          <w:sz w:val="20"/>
          <w:szCs w:val="20"/>
          <w:bdr w:val="single" w:sz="4" w:space="0" w:color="FFFFFF" w:frame="1"/>
        </w:rPr>
        <w:t>OnTimer</w:t>
      </w:r>
      <w:r>
        <w:rPr>
          <w:rStyle w:val="ng-star-inserted1"/>
          <w:rFonts w:ascii="Arial" w:hAnsi="Arial" w:cs="Arial"/>
          <w:b/>
          <w:bCs/>
          <w:color w:val="1A1C1E"/>
          <w:sz w:val="21"/>
          <w:szCs w:val="21"/>
        </w:rPr>
        <w:t> или </w:t>
      </w:r>
      <w:r>
        <w:rPr>
          <w:rStyle w:val="inline-code"/>
          <w:rFonts w:ascii="Courier New" w:eastAsiaTheme="majorEastAsia" w:hAnsi="Courier New" w:cs="Courier New"/>
          <w:b/>
          <w:bCs/>
          <w:color w:val="1A1C1E"/>
          <w:sz w:val="20"/>
          <w:szCs w:val="20"/>
          <w:bdr w:val="single" w:sz="4" w:space="0" w:color="FFFFFF" w:frame="1"/>
        </w:rPr>
        <w:t>OnTick</w:t>
      </w:r>
      <w:r>
        <w:rPr>
          <w:rStyle w:val="ng-star-inserted1"/>
          <w:rFonts w:ascii="Arial" w:hAnsi="Arial" w:cs="Arial"/>
          <w:b/>
          <w:bCs/>
          <w:color w:val="1A1C1E"/>
          <w:sz w:val="21"/>
          <w:szCs w:val="21"/>
        </w:rPr>
        <w:t>):</w:t>
      </w:r>
    </w:p>
    <w:p w14:paraId="39B0F178" w14:textId="77777777" w:rsidR="00AA7B04" w:rsidRDefault="00AA7B04" w:rsidP="00AA7B04">
      <w:pPr>
        <w:pStyle w:val="ng-star-inserted"/>
        <w:numPr>
          <w:ilvl w:val="1"/>
          <w:numId w:val="21"/>
        </w:numPr>
        <w:shd w:val="clear" w:color="auto" w:fill="FFFFFF"/>
        <w:spacing w:before="0" w:beforeAutospacing="0" w:after="45" w:afterAutospacing="0" w:line="300" w:lineRule="atLeast"/>
        <w:rPr>
          <w:rFonts w:ascii="Arial" w:hAnsi="Arial" w:cs="Arial"/>
          <w:color w:val="1A1C1E"/>
          <w:sz w:val="21"/>
          <w:szCs w:val="21"/>
        </w:rPr>
      </w:pPr>
      <w:r>
        <w:rPr>
          <w:rStyle w:val="ng-star-inserted1"/>
          <w:rFonts w:ascii="Arial" w:hAnsi="Arial" w:cs="Arial"/>
          <w:b/>
          <w:bCs/>
          <w:color w:val="1A1C1E"/>
          <w:sz w:val="21"/>
          <w:szCs w:val="21"/>
        </w:rPr>
        <w:t>Получение данных:</w:t>
      </w:r>
      <w:r>
        <w:rPr>
          <w:rStyle w:val="ng-star-inserted1"/>
          <w:rFonts w:ascii="Arial" w:hAnsi="Arial" w:cs="Arial"/>
          <w:color w:val="1A1C1E"/>
          <w:sz w:val="21"/>
          <w:szCs w:val="21"/>
        </w:rPr>
        <w:t> Актуальные Equity, цена Ask/Bid, маржинальные требования.</w:t>
      </w:r>
    </w:p>
    <w:p w14:paraId="542C6355" w14:textId="77777777" w:rsidR="00AA7B04" w:rsidRDefault="00AA7B04" w:rsidP="00AA7B04">
      <w:pPr>
        <w:pStyle w:val="ng-star-inserted"/>
        <w:numPr>
          <w:ilvl w:val="1"/>
          <w:numId w:val="21"/>
        </w:numPr>
        <w:shd w:val="clear" w:color="auto" w:fill="FFFFFF"/>
        <w:spacing w:before="0" w:beforeAutospacing="0" w:after="45" w:afterAutospacing="0" w:line="300" w:lineRule="atLeast"/>
        <w:rPr>
          <w:rFonts w:ascii="Arial" w:hAnsi="Arial" w:cs="Arial"/>
          <w:color w:val="1A1C1E"/>
          <w:sz w:val="21"/>
          <w:szCs w:val="21"/>
        </w:rPr>
      </w:pPr>
      <w:r>
        <w:rPr>
          <w:rStyle w:val="ng-star-inserted1"/>
          <w:rFonts w:ascii="Arial" w:hAnsi="Arial" w:cs="Arial"/>
          <w:b/>
          <w:bCs/>
          <w:color w:val="1A1C1E"/>
          <w:sz w:val="21"/>
          <w:szCs w:val="21"/>
        </w:rPr>
        <w:t>Расчет текущего эффективного плеча (</w:t>
      </w:r>
      <w:r>
        <w:rPr>
          <w:rStyle w:val="inline-code"/>
          <w:rFonts w:ascii="Courier New" w:eastAsiaTheme="majorEastAsia" w:hAnsi="Courier New" w:cs="Courier New"/>
          <w:b/>
          <w:bCs/>
          <w:color w:val="1A1C1E"/>
          <w:sz w:val="20"/>
          <w:szCs w:val="20"/>
          <w:bdr w:val="single" w:sz="4" w:space="0" w:color="FFFFFF" w:frame="1"/>
        </w:rPr>
        <w:t>CurrentEffectiveLeverage</w:t>
      </w:r>
      <w:r>
        <w:rPr>
          <w:rStyle w:val="ng-star-inserted1"/>
          <w:rFonts w:ascii="Arial" w:hAnsi="Arial" w:cs="Arial"/>
          <w:b/>
          <w:bCs/>
          <w:color w:val="1A1C1E"/>
          <w:sz w:val="21"/>
          <w:szCs w:val="21"/>
        </w:rPr>
        <w:t>):</w:t>
      </w:r>
      <w:r>
        <w:rPr>
          <w:rFonts w:ascii="Arial" w:hAnsi="Arial" w:cs="Arial"/>
          <w:color w:val="1A1C1E"/>
          <w:sz w:val="21"/>
          <w:szCs w:val="21"/>
        </w:rPr>
        <w:br/>
      </w:r>
      <w:r>
        <w:rPr>
          <w:rStyle w:val="inline-code"/>
          <w:rFonts w:ascii="Courier New" w:eastAsiaTheme="majorEastAsia" w:hAnsi="Courier New" w:cs="Courier New"/>
          <w:color w:val="1A1C1E"/>
          <w:sz w:val="20"/>
          <w:szCs w:val="20"/>
          <w:bdr w:val="single" w:sz="4" w:space="0" w:color="FFFFFF" w:frame="1"/>
        </w:rPr>
        <w:t>CurrentEffectiveLeverage = (PositionVolume * ContractSize * CurrentPriceForValue) / AccountEquity()</w:t>
      </w:r>
      <w:r>
        <w:rPr>
          <w:rStyle w:val="ng-star-inserted1"/>
          <w:rFonts w:ascii="Arial" w:hAnsi="Arial" w:cs="Arial"/>
          <w:color w:val="1A1C1E"/>
          <w:sz w:val="21"/>
          <w:szCs w:val="21"/>
        </w:rPr>
        <w:t> (где </w:t>
      </w:r>
      <w:r>
        <w:rPr>
          <w:rStyle w:val="inline-code"/>
          <w:rFonts w:ascii="Courier New" w:eastAsiaTheme="majorEastAsia" w:hAnsi="Courier New" w:cs="Courier New"/>
          <w:color w:val="1A1C1E"/>
          <w:sz w:val="20"/>
          <w:szCs w:val="20"/>
          <w:bdr w:val="single" w:sz="4" w:space="0" w:color="FFFFFF" w:frame="1"/>
        </w:rPr>
        <w:t>CurrentPriceForValue</w:t>
      </w:r>
      <w:r>
        <w:rPr>
          <w:rStyle w:val="ng-star-inserted1"/>
          <w:rFonts w:ascii="Arial" w:hAnsi="Arial" w:cs="Arial"/>
          <w:color w:val="1A1C1E"/>
          <w:sz w:val="21"/>
          <w:szCs w:val="21"/>
        </w:rPr>
        <w:t> – цена для оценки стоимости текущей позиции: Bid для лонга, Ask для шорта).</w:t>
      </w:r>
    </w:p>
    <w:p w14:paraId="45EB8C72" w14:textId="77777777" w:rsidR="00AA7B04" w:rsidRDefault="00AA7B04" w:rsidP="00AA7B04">
      <w:pPr>
        <w:pStyle w:val="ng-star-inserted"/>
        <w:numPr>
          <w:ilvl w:val="1"/>
          <w:numId w:val="21"/>
        </w:numPr>
        <w:shd w:val="clear" w:color="auto" w:fill="FFFFFF"/>
        <w:spacing w:before="0" w:beforeAutospacing="0" w:after="45" w:afterAutospacing="0" w:line="300" w:lineRule="atLeast"/>
        <w:rPr>
          <w:rFonts w:ascii="Arial" w:hAnsi="Arial" w:cs="Arial"/>
          <w:color w:val="1A1C1E"/>
          <w:sz w:val="21"/>
          <w:szCs w:val="21"/>
        </w:rPr>
      </w:pPr>
      <w:r>
        <w:rPr>
          <w:rStyle w:val="ng-star-inserted1"/>
          <w:rFonts w:ascii="Arial" w:hAnsi="Arial" w:cs="Arial"/>
          <w:b/>
          <w:bCs/>
          <w:color w:val="1A1C1E"/>
          <w:sz w:val="21"/>
          <w:szCs w:val="21"/>
        </w:rPr>
        <w:t>Проверка состояния и коррекция:</w:t>
      </w:r>
    </w:p>
    <w:p w14:paraId="7877BFB6" w14:textId="77777777" w:rsidR="00AA7B04" w:rsidRDefault="00AA7B04" w:rsidP="00AA7B04">
      <w:pPr>
        <w:pStyle w:val="ng-star-inserted"/>
        <w:numPr>
          <w:ilvl w:val="2"/>
          <w:numId w:val="21"/>
        </w:numPr>
        <w:shd w:val="clear" w:color="auto" w:fill="FFFFFF"/>
        <w:spacing w:before="0" w:beforeAutospacing="0" w:after="45" w:afterAutospacing="0" w:line="300" w:lineRule="atLeast"/>
        <w:rPr>
          <w:rFonts w:ascii="Arial" w:hAnsi="Arial" w:cs="Arial"/>
          <w:color w:val="1A1C1E"/>
          <w:sz w:val="21"/>
          <w:szCs w:val="21"/>
        </w:rPr>
      </w:pPr>
      <w:r>
        <w:rPr>
          <w:rStyle w:val="ng-star-inserted1"/>
          <w:rFonts w:ascii="Arial" w:hAnsi="Arial" w:cs="Arial"/>
          <w:b/>
          <w:bCs/>
          <w:color w:val="1A1C1E"/>
          <w:sz w:val="21"/>
          <w:szCs w:val="21"/>
        </w:rPr>
        <w:t>Если позиция отсутствует:</w:t>
      </w:r>
    </w:p>
    <w:p w14:paraId="2502A234" w14:textId="77777777" w:rsidR="00AA7B04" w:rsidRDefault="00AA7B04" w:rsidP="00AA7B04">
      <w:pPr>
        <w:pStyle w:val="ng-star-inserted"/>
        <w:numPr>
          <w:ilvl w:val="3"/>
          <w:numId w:val="21"/>
        </w:numPr>
        <w:shd w:val="clear" w:color="auto" w:fill="FFFFFF"/>
        <w:spacing w:before="0" w:beforeAutospacing="0" w:after="45" w:afterAutospacing="0" w:line="300" w:lineRule="atLeast"/>
        <w:rPr>
          <w:rFonts w:ascii="Arial" w:hAnsi="Arial" w:cs="Arial"/>
          <w:color w:val="1A1C1E"/>
          <w:sz w:val="21"/>
          <w:szCs w:val="21"/>
        </w:rPr>
      </w:pPr>
      <w:r>
        <w:rPr>
          <w:rStyle w:val="ng-star-inserted1"/>
          <w:rFonts w:ascii="Arial" w:hAnsi="Arial" w:cs="Arial"/>
          <w:color w:val="1A1C1E"/>
          <w:sz w:val="21"/>
          <w:szCs w:val="21"/>
        </w:rPr>
        <w:t>Рассчитать целевой объем для достижения </w:t>
      </w:r>
      <w:r>
        <w:rPr>
          <w:rStyle w:val="inline-code"/>
          <w:rFonts w:ascii="Courier New" w:eastAsiaTheme="majorEastAsia" w:hAnsi="Courier New" w:cs="Courier New"/>
          <w:color w:val="1A1C1E"/>
          <w:sz w:val="20"/>
          <w:szCs w:val="20"/>
          <w:bdr w:val="single" w:sz="4" w:space="0" w:color="FFFFFF" w:frame="1"/>
        </w:rPr>
        <w:t>InpTargetLeverage</w:t>
      </w:r>
      <w:r>
        <w:rPr>
          <w:rStyle w:val="ng-star-inserted1"/>
          <w:rFonts w:ascii="Arial" w:hAnsi="Arial" w:cs="Arial"/>
          <w:color w:val="1A1C1E"/>
          <w:sz w:val="21"/>
          <w:szCs w:val="21"/>
        </w:rPr>
        <w:t> (центрального значения).</w:t>
      </w:r>
    </w:p>
    <w:p w14:paraId="71156CBF" w14:textId="77777777" w:rsidR="00AA7B04" w:rsidRPr="00AA7B04" w:rsidRDefault="00AA7B04" w:rsidP="00AA7B04">
      <w:pPr>
        <w:pStyle w:val="ng-star-inserted"/>
        <w:numPr>
          <w:ilvl w:val="3"/>
          <w:numId w:val="21"/>
        </w:numPr>
        <w:shd w:val="clear" w:color="auto" w:fill="FFFFFF"/>
        <w:spacing w:before="0" w:beforeAutospacing="0" w:after="45" w:afterAutospacing="0" w:line="300" w:lineRule="atLeast"/>
        <w:rPr>
          <w:rFonts w:ascii="Arial" w:hAnsi="Arial" w:cs="Arial"/>
          <w:color w:val="1A1C1E"/>
          <w:sz w:val="21"/>
          <w:szCs w:val="21"/>
          <w:lang w:val="en-US"/>
        </w:rPr>
      </w:pPr>
      <w:r w:rsidRPr="00AA7B04">
        <w:rPr>
          <w:rStyle w:val="inline-code"/>
          <w:rFonts w:ascii="Courier New" w:eastAsiaTheme="majorEastAsia" w:hAnsi="Courier New" w:cs="Courier New"/>
          <w:color w:val="1A1C1E"/>
          <w:sz w:val="20"/>
          <w:szCs w:val="20"/>
          <w:bdr w:val="single" w:sz="4" w:space="0" w:color="FFFFFF" w:frame="1"/>
          <w:lang w:val="en-US"/>
        </w:rPr>
        <w:t xml:space="preserve">TargetVolumeLots = (AccountEquity() * InpTargetLeverage) / (ContractSize * </w:t>
      </w:r>
      <w:r w:rsidRPr="00AA7B04">
        <w:rPr>
          <w:rStyle w:val="inline-code"/>
          <w:rFonts w:ascii="Courier New" w:eastAsiaTheme="majorEastAsia" w:hAnsi="Courier New" w:cs="Courier New"/>
          <w:color w:val="1A1C1E"/>
          <w:sz w:val="20"/>
          <w:szCs w:val="20"/>
          <w:bdr w:val="single" w:sz="4" w:space="0" w:color="FFFFFF" w:frame="1"/>
          <w:lang w:val="en-US"/>
        </w:rPr>
        <w:lastRenderedPageBreak/>
        <w:t>PriceForOpen)</w:t>
      </w:r>
      <w:r w:rsidRPr="00AA7B04">
        <w:rPr>
          <w:rStyle w:val="ng-star-inserted1"/>
          <w:rFonts w:ascii="Arial" w:hAnsi="Arial" w:cs="Arial"/>
          <w:color w:val="1A1C1E"/>
          <w:sz w:val="21"/>
          <w:szCs w:val="21"/>
          <w:lang w:val="en-US"/>
        </w:rPr>
        <w:t> (</w:t>
      </w:r>
      <w:r>
        <w:rPr>
          <w:rStyle w:val="ng-star-inserted1"/>
          <w:rFonts w:ascii="Arial" w:hAnsi="Arial" w:cs="Arial"/>
          <w:color w:val="1A1C1E"/>
          <w:sz w:val="21"/>
          <w:szCs w:val="21"/>
        </w:rPr>
        <w:t>где</w:t>
      </w:r>
      <w:r w:rsidRPr="00AA7B04">
        <w:rPr>
          <w:rStyle w:val="ng-star-inserted1"/>
          <w:rFonts w:ascii="Arial" w:hAnsi="Arial" w:cs="Arial"/>
          <w:color w:val="1A1C1E"/>
          <w:sz w:val="21"/>
          <w:szCs w:val="21"/>
          <w:lang w:val="en-US"/>
        </w:rPr>
        <w:t> </w:t>
      </w:r>
      <w:r w:rsidRPr="00AA7B04">
        <w:rPr>
          <w:rStyle w:val="inline-code"/>
          <w:rFonts w:ascii="Courier New" w:eastAsiaTheme="majorEastAsia" w:hAnsi="Courier New" w:cs="Courier New"/>
          <w:color w:val="1A1C1E"/>
          <w:sz w:val="20"/>
          <w:szCs w:val="20"/>
          <w:bdr w:val="single" w:sz="4" w:space="0" w:color="FFFFFF" w:frame="1"/>
          <w:lang w:val="en-US"/>
        </w:rPr>
        <w:t>PriceForOpen</w:t>
      </w:r>
      <w:r w:rsidRPr="00AA7B04">
        <w:rPr>
          <w:rStyle w:val="ng-star-inserted1"/>
          <w:rFonts w:ascii="Arial" w:hAnsi="Arial" w:cs="Arial"/>
          <w:color w:val="1A1C1E"/>
          <w:sz w:val="21"/>
          <w:szCs w:val="21"/>
          <w:lang w:val="en-US"/>
        </w:rPr>
        <w:t xml:space="preserve">: Ask </w:t>
      </w:r>
      <w:r>
        <w:rPr>
          <w:rStyle w:val="ng-star-inserted1"/>
          <w:rFonts w:ascii="Arial" w:hAnsi="Arial" w:cs="Arial"/>
          <w:color w:val="1A1C1E"/>
          <w:sz w:val="21"/>
          <w:szCs w:val="21"/>
        </w:rPr>
        <w:t>для</w:t>
      </w:r>
      <w:r w:rsidRPr="00AA7B04">
        <w:rPr>
          <w:rStyle w:val="ng-star-inserted1"/>
          <w:rFonts w:ascii="Arial" w:hAnsi="Arial" w:cs="Arial"/>
          <w:color w:val="1A1C1E"/>
          <w:sz w:val="21"/>
          <w:szCs w:val="21"/>
          <w:lang w:val="en-US"/>
        </w:rPr>
        <w:t xml:space="preserve"> </w:t>
      </w:r>
      <w:r>
        <w:rPr>
          <w:rStyle w:val="ng-star-inserted1"/>
          <w:rFonts w:ascii="Arial" w:hAnsi="Arial" w:cs="Arial"/>
          <w:color w:val="1A1C1E"/>
          <w:sz w:val="21"/>
          <w:szCs w:val="21"/>
        </w:rPr>
        <w:t>лонга</w:t>
      </w:r>
      <w:r w:rsidRPr="00AA7B04">
        <w:rPr>
          <w:rStyle w:val="ng-star-inserted1"/>
          <w:rFonts w:ascii="Arial" w:hAnsi="Arial" w:cs="Arial"/>
          <w:color w:val="1A1C1E"/>
          <w:sz w:val="21"/>
          <w:szCs w:val="21"/>
          <w:lang w:val="en-US"/>
        </w:rPr>
        <w:t xml:space="preserve">, Bid </w:t>
      </w:r>
      <w:r>
        <w:rPr>
          <w:rStyle w:val="ng-star-inserted1"/>
          <w:rFonts w:ascii="Arial" w:hAnsi="Arial" w:cs="Arial"/>
          <w:color w:val="1A1C1E"/>
          <w:sz w:val="21"/>
          <w:szCs w:val="21"/>
        </w:rPr>
        <w:t>для</w:t>
      </w:r>
      <w:r w:rsidRPr="00AA7B04">
        <w:rPr>
          <w:rStyle w:val="ng-star-inserted1"/>
          <w:rFonts w:ascii="Arial" w:hAnsi="Arial" w:cs="Arial"/>
          <w:color w:val="1A1C1E"/>
          <w:sz w:val="21"/>
          <w:szCs w:val="21"/>
          <w:lang w:val="en-US"/>
        </w:rPr>
        <w:t xml:space="preserve"> </w:t>
      </w:r>
      <w:r>
        <w:rPr>
          <w:rStyle w:val="ng-star-inserted1"/>
          <w:rFonts w:ascii="Arial" w:hAnsi="Arial" w:cs="Arial"/>
          <w:color w:val="1A1C1E"/>
          <w:sz w:val="21"/>
          <w:szCs w:val="21"/>
        </w:rPr>
        <w:t>шорта</w:t>
      </w:r>
      <w:r w:rsidRPr="00AA7B04">
        <w:rPr>
          <w:rStyle w:val="ng-star-inserted1"/>
          <w:rFonts w:ascii="Arial" w:hAnsi="Arial" w:cs="Arial"/>
          <w:color w:val="1A1C1E"/>
          <w:sz w:val="21"/>
          <w:szCs w:val="21"/>
          <w:lang w:val="en-US"/>
        </w:rPr>
        <w:t>).</w:t>
      </w:r>
    </w:p>
    <w:p w14:paraId="5DF9BCA4" w14:textId="77777777" w:rsidR="00AA7B04" w:rsidRDefault="00AA7B04" w:rsidP="00AA7B04">
      <w:pPr>
        <w:pStyle w:val="ng-star-inserted"/>
        <w:numPr>
          <w:ilvl w:val="3"/>
          <w:numId w:val="21"/>
        </w:numPr>
        <w:shd w:val="clear" w:color="auto" w:fill="FFFFFF"/>
        <w:spacing w:before="0" w:beforeAutospacing="0" w:after="45" w:afterAutospacing="0" w:line="300" w:lineRule="atLeast"/>
        <w:rPr>
          <w:rFonts w:ascii="Arial" w:hAnsi="Arial" w:cs="Arial"/>
          <w:color w:val="1A1C1E"/>
          <w:sz w:val="21"/>
          <w:szCs w:val="21"/>
        </w:rPr>
      </w:pPr>
      <w:r>
        <w:rPr>
          <w:rStyle w:val="ng-star-inserted1"/>
          <w:rFonts w:ascii="Arial" w:hAnsi="Arial" w:cs="Arial"/>
          <w:color w:val="1A1C1E"/>
          <w:sz w:val="21"/>
          <w:szCs w:val="21"/>
        </w:rPr>
        <w:t>Нормализовать объем, проверить маржу.</w:t>
      </w:r>
    </w:p>
    <w:p w14:paraId="50C6D717" w14:textId="77777777" w:rsidR="00AA7B04" w:rsidRDefault="00AA7B04" w:rsidP="00AA7B04">
      <w:pPr>
        <w:pStyle w:val="ng-star-inserted"/>
        <w:numPr>
          <w:ilvl w:val="3"/>
          <w:numId w:val="21"/>
        </w:numPr>
        <w:shd w:val="clear" w:color="auto" w:fill="FFFFFF"/>
        <w:spacing w:before="0" w:beforeAutospacing="0" w:after="45" w:afterAutospacing="0" w:line="300" w:lineRule="atLeast"/>
        <w:rPr>
          <w:rFonts w:ascii="Arial" w:hAnsi="Arial" w:cs="Arial"/>
          <w:color w:val="1A1C1E"/>
          <w:sz w:val="21"/>
          <w:szCs w:val="21"/>
        </w:rPr>
      </w:pPr>
      <w:r>
        <w:rPr>
          <w:rStyle w:val="ng-star-inserted1"/>
          <w:rFonts w:ascii="Arial" w:hAnsi="Arial" w:cs="Arial"/>
          <w:color w:val="1A1C1E"/>
          <w:sz w:val="21"/>
          <w:szCs w:val="21"/>
        </w:rPr>
        <w:t>Открыть позицию.</w:t>
      </w:r>
    </w:p>
    <w:p w14:paraId="77365C54" w14:textId="77777777" w:rsidR="00AA7B04" w:rsidRDefault="00AA7B04" w:rsidP="00AA7B04">
      <w:pPr>
        <w:pStyle w:val="ng-star-inserted"/>
        <w:numPr>
          <w:ilvl w:val="2"/>
          <w:numId w:val="21"/>
        </w:numPr>
        <w:shd w:val="clear" w:color="auto" w:fill="FFFFFF"/>
        <w:spacing w:before="0" w:beforeAutospacing="0" w:after="45" w:afterAutospacing="0" w:line="300" w:lineRule="atLeast"/>
        <w:rPr>
          <w:rFonts w:ascii="Arial" w:hAnsi="Arial" w:cs="Arial"/>
          <w:color w:val="1A1C1E"/>
          <w:sz w:val="21"/>
          <w:szCs w:val="21"/>
        </w:rPr>
      </w:pPr>
      <w:r>
        <w:rPr>
          <w:rStyle w:val="ng-star-inserted1"/>
          <w:rFonts w:ascii="Arial" w:hAnsi="Arial" w:cs="Arial"/>
          <w:b/>
          <w:bCs/>
          <w:color w:val="1A1C1E"/>
          <w:sz w:val="21"/>
          <w:szCs w:val="21"/>
        </w:rPr>
        <w:t>Если позиция существует:</w:t>
      </w:r>
    </w:p>
    <w:p w14:paraId="7B80ED96" w14:textId="77777777" w:rsidR="00AA7B04" w:rsidRDefault="00AA7B04" w:rsidP="00AA7B04">
      <w:pPr>
        <w:pStyle w:val="ng-star-inserted"/>
        <w:numPr>
          <w:ilvl w:val="3"/>
          <w:numId w:val="21"/>
        </w:numPr>
        <w:shd w:val="clear" w:color="auto" w:fill="FFFFFF"/>
        <w:spacing w:before="0" w:beforeAutospacing="0" w:after="45" w:afterAutospacing="0" w:line="300" w:lineRule="atLeast"/>
        <w:rPr>
          <w:rFonts w:ascii="Arial" w:hAnsi="Arial" w:cs="Arial"/>
          <w:color w:val="1A1C1E"/>
          <w:sz w:val="21"/>
          <w:szCs w:val="21"/>
        </w:rPr>
      </w:pPr>
      <w:r>
        <w:rPr>
          <w:rStyle w:val="ng-star-inserted1"/>
          <w:rFonts w:ascii="Arial" w:hAnsi="Arial" w:cs="Arial"/>
          <w:b/>
          <w:bCs/>
          <w:color w:val="1A1C1E"/>
          <w:sz w:val="21"/>
          <w:szCs w:val="21"/>
        </w:rPr>
        <w:t>Проверка выхода за диапазон:</w:t>
      </w:r>
    </w:p>
    <w:p w14:paraId="1C278310" w14:textId="77777777" w:rsidR="00AA7B04" w:rsidRPr="00AA7B04" w:rsidRDefault="00AA7B04" w:rsidP="00AA7B04">
      <w:pPr>
        <w:pStyle w:val="ng-star-inserted"/>
        <w:numPr>
          <w:ilvl w:val="4"/>
          <w:numId w:val="21"/>
        </w:numPr>
        <w:shd w:val="clear" w:color="auto" w:fill="FFFFFF"/>
        <w:spacing w:before="0" w:beforeAutospacing="0" w:after="45" w:afterAutospacing="0" w:line="300" w:lineRule="atLeast"/>
        <w:rPr>
          <w:rFonts w:ascii="Arial" w:hAnsi="Arial" w:cs="Arial"/>
          <w:color w:val="1A1C1E"/>
          <w:sz w:val="21"/>
          <w:szCs w:val="21"/>
          <w:lang w:val="en-US"/>
        </w:rPr>
      </w:pPr>
      <w:r>
        <w:rPr>
          <w:rStyle w:val="ng-star-inserted1"/>
          <w:rFonts w:ascii="Arial" w:hAnsi="Arial" w:cs="Arial"/>
          <w:color w:val="1A1C1E"/>
          <w:sz w:val="21"/>
          <w:szCs w:val="21"/>
        </w:rPr>
        <w:t>Если</w:t>
      </w:r>
      <w:r w:rsidRPr="00AA7B04">
        <w:rPr>
          <w:rStyle w:val="ng-star-inserted1"/>
          <w:rFonts w:ascii="Arial" w:hAnsi="Arial" w:cs="Arial"/>
          <w:color w:val="1A1C1E"/>
          <w:sz w:val="21"/>
          <w:szCs w:val="21"/>
          <w:lang w:val="en-US"/>
        </w:rPr>
        <w:t> </w:t>
      </w:r>
      <w:r w:rsidRPr="00AA7B04">
        <w:rPr>
          <w:rStyle w:val="inline-code"/>
          <w:rFonts w:ascii="Courier New" w:eastAsiaTheme="majorEastAsia" w:hAnsi="Courier New" w:cs="Courier New"/>
          <w:color w:val="1A1C1E"/>
          <w:sz w:val="20"/>
          <w:szCs w:val="20"/>
          <w:bdr w:val="single" w:sz="4" w:space="0" w:color="FFFFFF" w:frame="1"/>
          <w:lang w:val="en-US"/>
        </w:rPr>
        <w:t>CurrentEffectiveLeverage &lt; MinAllowedLeverage</w:t>
      </w:r>
      <w:r w:rsidRPr="00AA7B04">
        <w:rPr>
          <w:rStyle w:val="ng-star-inserted1"/>
          <w:rFonts w:ascii="Arial" w:hAnsi="Arial" w:cs="Arial"/>
          <w:color w:val="1A1C1E"/>
          <w:sz w:val="21"/>
          <w:szCs w:val="21"/>
          <w:lang w:val="en-US"/>
        </w:rPr>
        <w:t> </w:t>
      </w:r>
      <w:r>
        <w:rPr>
          <w:rStyle w:val="ng-star-inserted1"/>
          <w:rFonts w:ascii="Arial" w:hAnsi="Arial" w:cs="Arial"/>
          <w:color w:val="1A1C1E"/>
          <w:sz w:val="21"/>
          <w:szCs w:val="21"/>
        </w:rPr>
        <w:t>ИЛИ</w:t>
      </w:r>
      <w:r w:rsidRPr="00AA7B04">
        <w:rPr>
          <w:rStyle w:val="ng-star-inserted1"/>
          <w:rFonts w:ascii="Arial" w:hAnsi="Arial" w:cs="Arial"/>
          <w:color w:val="1A1C1E"/>
          <w:sz w:val="21"/>
          <w:szCs w:val="21"/>
          <w:lang w:val="en-US"/>
        </w:rPr>
        <w:t> </w:t>
      </w:r>
      <w:r w:rsidRPr="00AA7B04">
        <w:rPr>
          <w:rStyle w:val="inline-code"/>
          <w:rFonts w:ascii="Courier New" w:eastAsiaTheme="majorEastAsia" w:hAnsi="Courier New" w:cs="Courier New"/>
          <w:color w:val="1A1C1E"/>
          <w:sz w:val="20"/>
          <w:szCs w:val="20"/>
          <w:bdr w:val="single" w:sz="4" w:space="0" w:color="FFFFFF" w:frame="1"/>
          <w:lang w:val="en-US"/>
        </w:rPr>
        <w:t>CurrentEffectiveLeverage &gt; MaxAllowedLeverage</w:t>
      </w:r>
      <w:r w:rsidRPr="00AA7B04">
        <w:rPr>
          <w:rStyle w:val="ng-star-inserted1"/>
          <w:rFonts w:ascii="Arial" w:hAnsi="Arial" w:cs="Arial"/>
          <w:color w:val="1A1C1E"/>
          <w:sz w:val="21"/>
          <w:szCs w:val="21"/>
          <w:lang w:val="en-US"/>
        </w:rPr>
        <w:t>:</w:t>
      </w:r>
    </w:p>
    <w:p w14:paraId="32DBC21F" w14:textId="77777777" w:rsidR="00AA7B04" w:rsidRDefault="00AA7B04" w:rsidP="00AA7B04">
      <w:pPr>
        <w:pStyle w:val="ng-star-inserted"/>
        <w:numPr>
          <w:ilvl w:val="5"/>
          <w:numId w:val="21"/>
        </w:numPr>
        <w:shd w:val="clear" w:color="auto" w:fill="FFFFFF"/>
        <w:spacing w:before="0" w:beforeAutospacing="0" w:after="45" w:afterAutospacing="0" w:line="300" w:lineRule="atLeast"/>
        <w:rPr>
          <w:rFonts w:ascii="Arial" w:hAnsi="Arial" w:cs="Arial"/>
          <w:color w:val="1A1C1E"/>
          <w:sz w:val="21"/>
          <w:szCs w:val="21"/>
        </w:rPr>
      </w:pPr>
      <w:r>
        <w:rPr>
          <w:rStyle w:val="ng-star-inserted1"/>
          <w:rFonts w:ascii="Arial" w:hAnsi="Arial" w:cs="Arial"/>
          <w:b/>
          <w:bCs/>
          <w:color w:val="1A1C1E"/>
          <w:sz w:val="21"/>
          <w:szCs w:val="21"/>
        </w:rPr>
        <w:t>Инициировать немедленную коррекцию.</w:t>
      </w:r>
    </w:p>
    <w:p w14:paraId="33B2F9C7" w14:textId="77777777" w:rsidR="00AA7B04" w:rsidRDefault="00AA7B04" w:rsidP="00AA7B04">
      <w:pPr>
        <w:pStyle w:val="ng-star-inserted"/>
        <w:numPr>
          <w:ilvl w:val="5"/>
          <w:numId w:val="21"/>
        </w:numPr>
        <w:shd w:val="clear" w:color="auto" w:fill="FFFFFF"/>
        <w:spacing w:before="0" w:beforeAutospacing="0" w:after="45" w:afterAutospacing="0" w:line="300" w:lineRule="atLeast"/>
        <w:rPr>
          <w:rFonts w:ascii="Arial" w:hAnsi="Arial" w:cs="Arial"/>
          <w:color w:val="1A1C1E"/>
          <w:sz w:val="21"/>
          <w:szCs w:val="21"/>
        </w:rPr>
      </w:pPr>
      <w:r>
        <w:rPr>
          <w:rStyle w:val="ng-star-inserted1"/>
          <w:rFonts w:ascii="Arial" w:hAnsi="Arial" w:cs="Arial"/>
          <w:color w:val="1A1C1E"/>
          <w:sz w:val="21"/>
          <w:szCs w:val="21"/>
        </w:rPr>
        <w:t>Рассчитать новый целевой объем (</w:t>
      </w:r>
      <w:r>
        <w:rPr>
          <w:rStyle w:val="inline-code"/>
          <w:rFonts w:ascii="Courier New" w:eastAsiaTheme="majorEastAsia" w:hAnsi="Courier New" w:cs="Courier New"/>
          <w:color w:val="1A1C1E"/>
          <w:sz w:val="20"/>
          <w:szCs w:val="20"/>
          <w:bdr w:val="single" w:sz="4" w:space="0" w:color="FFFFFF" w:frame="1"/>
        </w:rPr>
        <w:t>CorrectedTargetVolumeLots</w:t>
      </w:r>
      <w:r>
        <w:rPr>
          <w:rStyle w:val="ng-star-inserted1"/>
          <w:rFonts w:ascii="Arial" w:hAnsi="Arial" w:cs="Arial"/>
          <w:color w:val="1A1C1E"/>
          <w:sz w:val="21"/>
          <w:szCs w:val="21"/>
        </w:rPr>
        <w:t>) для возврата эффективного плеча к </w:t>
      </w:r>
      <w:r>
        <w:rPr>
          <w:rStyle w:val="inline-code"/>
          <w:rFonts w:ascii="Courier New" w:eastAsiaTheme="majorEastAsia" w:hAnsi="Courier New" w:cs="Courier New"/>
          <w:b/>
          <w:bCs/>
          <w:color w:val="1A1C1E"/>
          <w:sz w:val="20"/>
          <w:szCs w:val="20"/>
          <w:bdr w:val="single" w:sz="4" w:space="0" w:color="FFFFFF" w:frame="1"/>
        </w:rPr>
        <w:t>InpTargetLeverage</w:t>
      </w:r>
      <w:r>
        <w:rPr>
          <w:rStyle w:val="ng-star-inserted1"/>
          <w:rFonts w:ascii="Arial" w:hAnsi="Arial" w:cs="Arial"/>
          <w:color w:val="1A1C1E"/>
          <w:sz w:val="21"/>
          <w:szCs w:val="21"/>
        </w:rPr>
        <w:t> (центральному значению), используя текущий </w:t>
      </w:r>
      <w:r>
        <w:rPr>
          <w:rStyle w:val="inline-code"/>
          <w:rFonts w:ascii="Courier New" w:eastAsiaTheme="majorEastAsia" w:hAnsi="Courier New" w:cs="Courier New"/>
          <w:color w:val="1A1C1E"/>
          <w:sz w:val="20"/>
          <w:szCs w:val="20"/>
          <w:bdr w:val="single" w:sz="4" w:space="0" w:color="FFFFFF" w:frame="1"/>
        </w:rPr>
        <w:t>AccountEquity()</w:t>
      </w:r>
      <w:r>
        <w:rPr>
          <w:rStyle w:val="ng-star-inserted1"/>
          <w:rFonts w:ascii="Arial" w:hAnsi="Arial" w:cs="Arial"/>
          <w:color w:val="1A1C1E"/>
          <w:sz w:val="21"/>
          <w:szCs w:val="21"/>
        </w:rPr>
        <w:t> и актуальные рыночные цены для расчета объема (Ask для докупки/откупа шорта, Bid для допродажи/продажи лонга).</w:t>
      </w:r>
      <w:r>
        <w:rPr>
          <w:rFonts w:ascii="Arial" w:hAnsi="Arial" w:cs="Arial"/>
          <w:color w:val="1A1C1E"/>
          <w:sz w:val="21"/>
          <w:szCs w:val="21"/>
        </w:rPr>
        <w:br/>
      </w:r>
      <w:r>
        <w:rPr>
          <w:rStyle w:val="inline-code"/>
          <w:rFonts w:ascii="Courier New" w:eastAsiaTheme="majorEastAsia" w:hAnsi="Courier New" w:cs="Courier New"/>
          <w:color w:val="1A1C1E"/>
          <w:sz w:val="20"/>
          <w:szCs w:val="20"/>
          <w:bdr w:val="single" w:sz="4" w:space="0" w:color="FFFFFF" w:frame="1"/>
        </w:rPr>
        <w:t>CorrectedTargetVolumeLots = (AccountEquity() * InpTargetLeverage) / (ContractSize * PriceForCorrection)</w:t>
      </w:r>
    </w:p>
    <w:p w14:paraId="74250AF3" w14:textId="77777777" w:rsidR="00AA7B04" w:rsidRPr="00AA7B04" w:rsidRDefault="00AA7B04" w:rsidP="00AA7B04">
      <w:pPr>
        <w:pStyle w:val="ng-star-inserted"/>
        <w:numPr>
          <w:ilvl w:val="5"/>
          <w:numId w:val="21"/>
        </w:numPr>
        <w:shd w:val="clear" w:color="auto" w:fill="FFFFFF"/>
        <w:spacing w:before="0" w:beforeAutospacing="0" w:after="45" w:afterAutospacing="0" w:line="300" w:lineRule="atLeast"/>
        <w:rPr>
          <w:rFonts w:ascii="Arial" w:hAnsi="Arial" w:cs="Arial"/>
          <w:color w:val="1A1C1E"/>
          <w:sz w:val="21"/>
          <w:szCs w:val="21"/>
          <w:lang w:val="en-US"/>
        </w:rPr>
      </w:pPr>
      <w:r>
        <w:rPr>
          <w:rStyle w:val="ng-star-inserted1"/>
          <w:rFonts w:ascii="Arial" w:hAnsi="Arial" w:cs="Arial"/>
          <w:color w:val="1A1C1E"/>
          <w:sz w:val="21"/>
          <w:szCs w:val="21"/>
        </w:rPr>
        <w:t>Рассчитать</w:t>
      </w:r>
      <w:r w:rsidRPr="00AA7B04">
        <w:rPr>
          <w:rStyle w:val="ng-star-inserted1"/>
          <w:rFonts w:ascii="Arial" w:hAnsi="Arial" w:cs="Arial"/>
          <w:color w:val="1A1C1E"/>
          <w:sz w:val="21"/>
          <w:szCs w:val="21"/>
          <w:lang w:val="en-US"/>
        </w:rPr>
        <w:t xml:space="preserve"> </w:t>
      </w:r>
      <w:r>
        <w:rPr>
          <w:rStyle w:val="ng-star-inserted1"/>
          <w:rFonts w:ascii="Arial" w:hAnsi="Arial" w:cs="Arial"/>
          <w:color w:val="1A1C1E"/>
          <w:sz w:val="21"/>
          <w:szCs w:val="21"/>
        </w:rPr>
        <w:t>объем</w:t>
      </w:r>
      <w:r w:rsidRPr="00AA7B04">
        <w:rPr>
          <w:rStyle w:val="ng-star-inserted1"/>
          <w:rFonts w:ascii="Arial" w:hAnsi="Arial" w:cs="Arial"/>
          <w:color w:val="1A1C1E"/>
          <w:sz w:val="21"/>
          <w:szCs w:val="21"/>
          <w:lang w:val="en-US"/>
        </w:rPr>
        <w:t xml:space="preserve"> </w:t>
      </w:r>
      <w:r>
        <w:rPr>
          <w:rStyle w:val="ng-star-inserted1"/>
          <w:rFonts w:ascii="Arial" w:hAnsi="Arial" w:cs="Arial"/>
          <w:color w:val="1A1C1E"/>
          <w:sz w:val="21"/>
          <w:szCs w:val="21"/>
        </w:rPr>
        <w:t>сделки</w:t>
      </w:r>
      <w:r w:rsidRPr="00AA7B04">
        <w:rPr>
          <w:rStyle w:val="ng-star-inserted1"/>
          <w:rFonts w:ascii="Arial" w:hAnsi="Arial" w:cs="Arial"/>
          <w:color w:val="1A1C1E"/>
          <w:sz w:val="21"/>
          <w:szCs w:val="21"/>
          <w:lang w:val="en-US"/>
        </w:rPr>
        <w:t>: </w:t>
      </w:r>
      <w:r w:rsidRPr="00AA7B04">
        <w:rPr>
          <w:rStyle w:val="inline-code"/>
          <w:rFonts w:ascii="Courier New" w:eastAsiaTheme="majorEastAsia" w:hAnsi="Courier New" w:cs="Courier New"/>
          <w:color w:val="1A1C1E"/>
          <w:sz w:val="20"/>
          <w:szCs w:val="20"/>
          <w:bdr w:val="single" w:sz="4" w:space="0" w:color="FFFFFF" w:frame="1"/>
          <w:lang w:val="en-US"/>
        </w:rPr>
        <w:t>VolumeToTrade = CorrectedTargetVolumeLots - CurrentPositionVolume</w:t>
      </w:r>
      <w:r w:rsidRPr="00AA7B04">
        <w:rPr>
          <w:rStyle w:val="ng-star-inserted1"/>
          <w:rFonts w:ascii="Arial" w:hAnsi="Arial" w:cs="Arial"/>
          <w:color w:val="1A1C1E"/>
          <w:sz w:val="21"/>
          <w:szCs w:val="21"/>
          <w:lang w:val="en-US"/>
        </w:rPr>
        <w:t>.</w:t>
      </w:r>
    </w:p>
    <w:p w14:paraId="4C220D4E" w14:textId="77777777" w:rsidR="00AA7B04" w:rsidRDefault="00AA7B04" w:rsidP="00AA7B04">
      <w:pPr>
        <w:pStyle w:val="ng-star-inserted"/>
        <w:numPr>
          <w:ilvl w:val="5"/>
          <w:numId w:val="21"/>
        </w:numPr>
        <w:shd w:val="clear" w:color="auto" w:fill="FFFFFF"/>
        <w:spacing w:before="0" w:beforeAutospacing="0" w:after="45" w:afterAutospacing="0" w:line="300" w:lineRule="atLeast"/>
        <w:rPr>
          <w:rFonts w:ascii="Arial" w:hAnsi="Arial" w:cs="Arial"/>
          <w:color w:val="1A1C1E"/>
          <w:sz w:val="21"/>
          <w:szCs w:val="21"/>
        </w:rPr>
      </w:pPr>
      <w:r>
        <w:rPr>
          <w:rStyle w:val="ng-star-inserted1"/>
          <w:rFonts w:ascii="Arial" w:hAnsi="Arial" w:cs="Arial"/>
          <w:color w:val="1A1C1E"/>
          <w:sz w:val="21"/>
          <w:szCs w:val="21"/>
        </w:rPr>
        <w:t>Если </w:t>
      </w:r>
      <w:r>
        <w:rPr>
          <w:rStyle w:val="inline-code"/>
          <w:rFonts w:ascii="Courier New" w:eastAsiaTheme="majorEastAsia" w:hAnsi="Courier New" w:cs="Courier New"/>
          <w:color w:val="1A1C1E"/>
          <w:sz w:val="20"/>
          <w:szCs w:val="20"/>
          <w:bdr w:val="single" w:sz="4" w:space="0" w:color="FFFFFF" w:frame="1"/>
        </w:rPr>
        <w:t>VolumeToTrade &gt; 0</w:t>
      </w:r>
      <w:r>
        <w:rPr>
          <w:rStyle w:val="ng-star-inserted1"/>
          <w:rFonts w:ascii="Arial" w:hAnsi="Arial" w:cs="Arial"/>
          <w:color w:val="1A1C1E"/>
          <w:sz w:val="21"/>
          <w:szCs w:val="21"/>
        </w:rPr>
        <w:t> (нужно увеличить позицию): совершить покупку (для лонга) или продажу (для шорта).</w:t>
      </w:r>
    </w:p>
    <w:p w14:paraId="51653B15" w14:textId="77777777" w:rsidR="00AA7B04" w:rsidRDefault="00AA7B04" w:rsidP="00AA7B04">
      <w:pPr>
        <w:pStyle w:val="ng-star-inserted"/>
        <w:numPr>
          <w:ilvl w:val="5"/>
          <w:numId w:val="21"/>
        </w:numPr>
        <w:shd w:val="clear" w:color="auto" w:fill="FFFFFF"/>
        <w:spacing w:before="0" w:beforeAutospacing="0" w:after="45" w:afterAutospacing="0" w:line="300" w:lineRule="atLeast"/>
        <w:rPr>
          <w:rFonts w:ascii="Arial" w:hAnsi="Arial" w:cs="Arial"/>
          <w:color w:val="1A1C1E"/>
          <w:sz w:val="21"/>
          <w:szCs w:val="21"/>
        </w:rPr>
      </w:pPr>
      <w:r>
        <w:rPr>
          <w:rStyle w:val="ng-star-inserted1"/>
          <w:rFonts w:ascii="Arial" w:hAnsi="Arial" w:cs="Arial"/>
          <w:color w:val="1A1C1E"/>
          <w:sz w:val="21"/>
          <w:szCs w:val="21"/>
        </w:rPr>
        <w:t>Если </w:t>
      </w:r>
      <w:r>
        <w:rPr>
          <w:rStyle w:val="inline-code"/>
          <w:rFonts w:ascii="Courier New" w:eastAsiaTheme="majorEastAsia" w:hAnsi="Courier New" w:cs="Courier New"/>
          <w:color w:val="1A1C1E"/>
          <w:sz w:val="20"/>
          <w:szCs w:val="20"/>
          <w:bdr w:val="single" w:sz="4" w:space="0" w:color="FFFFFF" w:frame="1"/>
        </w:rPr>
        <w:t>VolumeToTrade &lt; 0</w:t>
      </w:r>
      <w:r>
        <w:rPr>
          <w:rStyle w:val="ng-star-inserted1"/>
          <w:rFonts w:ascii="Arial" w:hAnsi="Arial" w:cs="Arial"/>
          <w:color w:val="1A1C1E"/>
          <w:sz w:val="21"/>
          <w:szCs w:val="21"/>
        </w:rPr>
        <w:t> (нужно уменьшить позицию): совершить продажу (для лонга) или покупку (для шорта) на </w:t>
      </w:r>
      <w:r>
        <w:rPr>
          <w:rStyle w:val="inline-code"/>
          <w:rFonts w:ascii="Courier New" w:eastAsiaTheme="majorEastAsia" w:hAnsi="Courier New" w:cs="Courier New"/>
          <w:color w:val="1A1C1E"/>
          <w:sz w:val="20"/>
          <w:szCs w:val="20"/>
          <w:bdr w:val="single" w:sz="4" w:space="0" w:color="FFFFFF" w:frame="1"/>
        </w:rPr>
        <w:t>abs(VolumeToTrade)</w:t>
      </w:r>
      <w:r>
        <w:rPr>
          <w:rStyle w:val="ng-star-inserted1"/>
          <w:rFonts w:ascii="Arial" w:hAnsi="Arial" w:cs="Arial"/>
          <w:color w:val="1A1C1E"/>
          <w:sz w:val="21"/>
          <w:szCs w:val="21"/>
        </w:rPr>
        <w:t>.</w:t>
      </w:r>
    </w:p>
    <w:p w14:paraId="339874FD" w14:textId="77777777" w:rsidR="00AA7B04" w:rsidRDefault="00AA7B04" w:rsidP="00AA7B04">
      <w:pPr>
        <w:pStyle w:val="ng-star-inserted"/>
        <w:numPr>
          <w:ilvl w:val="5"/>
          <w:numId w:val="21"/>
        </w:numPr>
        <w:shd w:val="clear" w:color="auto" w:fill="FFFFFF"/>
        <w:spacing w:before="0" w:beforeAutospacing="0" w:after="45" w:afterAutospacing="0" w:line="300" w:lineRule="atLeast"/>
        <w:rPr>
          <w:rFonts w:ascii="Arial" w:hAnsi="Arial" w:cs="Arial"/>
          <w:color w:val="1A1C1E"/>
          <w:sz w:val="21"/>
          <w:szCs w:val="21"/>
        </w:rPr>
      </w:pPr>
      <w:r>
        <w:rPr>
          <w:rStyle w:val="ng-star-inserted1"/>
          <w:rFonts w:ascii="Arial" w:hAnsi="Arial" w:cs="Arial"/>
          <w:color w:val="1A1C1E"/>
          <w:sz w:val="21"/>
          <w:szCs w:val="21"/>
        </w:rPr>
        <w:t>Всегда проверять достаточность маржи перед увеличением позиции.</w:t>
      </w:r>
    </w:p>
    <w:p w14:paraId="7ACCD803" w14:textId="77777777" w:rsidR="00AA7B04" w:rsidRDefault="00AA7B04" w:rsidP="00AA7B04">
      <w:pPr>
        <w:pStyle w:val="ng-star-inserted"/>
        <w:numPr>
          <w:ilvl w:val="5"/>
          <w:numId w:val="21"/>
        </w:numPr>
        <w:shd w:val="clear" w:color="auto" w:fill="FFFFFF"/>
        <w:spacing w:before="0" w:beforeAutospacing="0" w:after="45" w:afterAutospacing="0" w:line="300" w:lineRule="atLeast"/>
        <w:rPr>
          <w:rFonts w:ascii="Arial" w:hAnsi="Arial" w:cs="Arial"/>
          <w:color w:val="1A1C1E"/>
          <w:sz w:val="21"/>
          <w:szCs w:val="21"/>
        </w:rPr>
      </w:pPr>
      <w:r>
        <w:rPr>
          <w:rStyle w:val="ng-star-inserted1"/>
          <w:rFonts w:ascii="Arial" w:hAnsi="Arial" w:cs="Arial"/>
          <w:color w:val="1A1C1E"/>
          <w:sz w:val="21"/>
          <w:szCs w:val="21"/>
        </w:rPr>
        <w:t>Залогировать коррекцию.</w:t>
      </w:r>
    </w:p>
    <w:p w14:paraId="1F87DD95" w14:textId="77777777" w:rsidR="00AA7B04" w:rsidRDefault="00AA7B04" w:rsidP="00AA7B04">
      <w:pPr>
        <w:pStyle w:val="ng-star-inserted"/>
        <w:numPr>
          <w:ilvl w:val="1"/>
          <w:numId w:val="21"/>
        </w:numPr>
        <w:shd w:val="clear" w:color="auto" w:fill="FFFFFF"/>
        <w:spacing w:before="0" w:beforeAutospacing="0" w:after="45" w:afterAutospacing="0" w:line="300" w:lineRule="atLeast"/>
        <w:rPr>
          <w:rFonts w:ascii="Arial" w:hAnsi="Arial" w:cs="Arial"/>
          <w:color w:val="1A1C1E"/>
          <w:sz w:val="21"/>
          <w:szCs w:val="21"/>
        </w:rPr>
      </w:pPr>
      <w:r>
        <w:rPr>
          <w:rStyle w:val="ng-star-inserted1"/>
          <w:rFonts w:ascii="Arial" w:hAnsi="Arial" w:cs="Arial"/>
          <w:b/>
          <w:bCs/>
          <w:color w:val="1A1C1E"/>
          <w:sz w:val="21"/>
          <w:szCs w:val="21"/>
        </w:rPr>
        <w:t>Закрытие перед концом недели</w:t>
      </w:r>
      <w:r>
        <w:rPr>
          <w:rStyle w:val="ng-star-inserted1"/>
          <w:rFonts w:ascii="Arial" w:hAnsi="Arial" w:cs="Arial"/>
          <w:color w:val="1A1C1E"/>
          <w:sz w:val="21"/>
          <w:szCs w:val="21"/>
        </w:rPr>
        <w:t> (если </w:t>
      </w:r>
      <w:r>
        <w:rPr>
          <w:rStyle w:val="inline-code"/>
          <w:rFonts w:ascii="Courier New" w:eastAsiaTheme="majorEastAsia" w:hAnsi="Courier New" w:cs="Courier New"/>
          <w:color w:val="1A1C1E"/>
          <w:sz w:val="20"/>
          <w:szCs w:val="20"/>
          <w:bdr w:val="single" w:sz="4" w:space="0" w:color="FFFFFF" w:frame="1"/>
        </w:rPr>
        <w:t>InpCarryPositionOverWeekend</w:t>
      </w:r>
      <w:r>
        <w:rPr>
          <w:rStyle w:val="ng-star-inserted1"/>
          <w:rFonts w:ascii="Arial" w:hAnsi="Arial" w:cs="Arial"/>
          <w:color w:val="1A1C1E"/>
          <w:sz w:val="21"/>
          <w:szCs w:val="21"/>
        </w:rPr>
        <w:t> = </w:t>
      </w:r>
      <w:r>
        <w:rPr>
          <w:rStyle w:val="inline-code"/>
          <w:rFonts w:ascii="Courier New" w:eastAsiaTheme="majorEastAsia" w:hAnsi="Courier New" w:cs="Courier New"/>
          <w:color w:val="1A1C1E"/>
          <w:sz w:val="20"/>
          <w:szCs w:val="20"/>
          <w:bdr w:val="single" w:sz="4" w:space="0" w:color="FFFFFF" w:frame="1"/>
        </w:rPr>
        <w:t>false</w:t>
      </w:r>
      <w:r>
        <w:rPr>
          <w:rStyle w:val="ng-star-inserted1"/>
          <w:rFonts w:ascii="Arial" w:hAnsi="Arial" w:cs="Arial"/>
          <w:color w:val="1A1C1E"/>
          <w:sz w:val="21"/>
          <w:szCs w:val="21"/>
        </w:rPr>
        <w:t>).</w:t>
      </w:r>
    </w:p>
    <w:p w14:paraId="3A4C6596" w14:textId="3A90668A" w:rsidR="00AA7B04" w:rsidRDefault="00AA7B04" w:rsidP="00AA7B04">
      <w:pPr>
        <w:pStyle w:val="ng-star-inserted"/>
        <w:shd w:val="clear" w:color="auto" w:fill="FFFFFF"/>
        <w:spacing w:after="270" w:afterAutospacing="0" w:line="300" w:lineRule="atLeast"/>
        <w:outlineLvl w:val="1"/>
        <w:rPr>
          <w:rFonts w:ascii="Arial" w:hAnsi="Arial" w:cs="Arial"/>
          <w:color w:val="1A1C1E"/>
          <w:sz w:val="21"/>
          <w:szCs w:val="21"/>
        </w:rPr>
      </w:pPr>
      <w:bookmarkStart w:id="5" w:name="_Toc199707740"/>
      <w:r>
        <w:rPr>
          <w:rStyle w:val="ng-star-inserted1"/>
          <w:rFonts w:ascii="Arial" w:hAnsi="Arial" w:cs="Arial"/>
          <w:b/>
          <w:bCs/>
          <w:color w:val="1A1C1E"/>
          <w:sz w:val="21"/>
          <w:szCs w:val="21"/>
        </w:rPr>
        <w:t>5. Ключевые аспекты механики для реализации (как в примерах):</w:t>
      </w:r>
      <w:bookmarkEnd w:id="5"/>
    </w:p>
    <w:p w14:paraId="1FE1F7C5" w14:textId="77777777" w:rsidR="00AA7B04" w:rsidRDefault="00AA7B04" w:rsidP="00AA7B04">
      <w:pPr>
        <w:pStyle w:val="ng-star-inserted"/>
        <w:numPr>
          <w:ilvl w:val="0"/>
          <w:numId w:val="22"/>
        </w:numPr>
        <w:shd w:val="clear" w:color="auto" w:fill="FFFFFF"/>
        <w:spacing w:before="0" w:beforeAutospacing="0" w:after="45" w:afterAutospacing="0" w:line="300" w:lineRule="atLeast"/>
        <w:rPr>
          <w:rFonts w:ascii="Arial" w:hAnsi="Arial" w:cs="Arial"/>
          <w:color w:val="1A1C1E"/>
          <w:sz w:val="21"/>
          <w:szCs w:val="21"/>
        </w:rPr>
      </w:pPr>
      <w:r>
        <w:rPr>
          <w:rStyle w:val="ng-star-inserted1"/>
          <w:rFonts w:ascii="Arial" w:hAnsi="Arial" w:cs="Arial"/>
          <w:b/>
          <w:bCs/>
          <w:color w:val="1A1C1E"/>
          <w:sz w:val="21"/>
          <w:szCs w:val="21"/>
        </w:rPr>
        <w:t>Пример ЛОНГ:</w:t>
      </w:r>
    </w:p>
    <w:p w14:paraId="3AEB16F6" w14:textId="77777777" w:rsidR="00AA7B04" w:rsidRDefault="00AA7B04" w:rsidP="00AA7B04">
      <w:pPr>
        <w:pStyle w:val="ng-star-inserted"/>
        <w:numPr>
          <w:ilvl w:val="1"/>
          <w:numId w:val="22"/>
        </w:numPr>
        <w:shd w:val="clear" w:color="auto" w:fill="FFFFFF"/>
        <w:spacing w:before="0" w:beforeAutospacing="0" w:after="45" w:afterAutospacing="0" w:line="300" w:lineRule="atLeast"/>
        <w:rPr>
          <w:rFonts w:ascii="Arial" w:hAnsi="Arial" w:cs="Arial"/>
          <w:color w:val="1A1C1E"/>
          <w:sz w:val="21"/>
          <w:szCs w:val="21"/>
        </w:rPr>
      </w:pPr>
      <w:r>
        <w:rPr>
          <w:rStyle w:val="ng-star-inserted1"/>
          <w:rFonts w:ascii="Arial" w:hAnsi="Arial" w:cs="Arial"/>
          <w:b/>
          <w:bCs/>
          <w:color w:val="1A1C1E"/>
          <w:sz w:val="21"/>
          <w:szCs w:val="21"/>
        </w:rPr>
        <w:t>Открытие:</w:t>
      </w:r>
      <w:r>
        <w:rPr>
          <w:rStyle w:val="ng-star-inserted1"/>
          <w:rFonts w:ascii="Arial" w:hAnsi="Arial" w:cs="Arial"/>
          <w:color w:val="1A1C1E"/>
          <w:sz w:val="21"/>
          <w:szCs w:val="21"/>
        </w:rPr>
        <w:t> Робот открывает лонг позицию, стремясь к </w:t>
      </w:r>
      <w:r>
        <w:rPr>
          <w:rStyle w:val="inline-code"/>
          <w:rFonts w:ascii="Courier New" w:eastAsiaTheme="majorEastAsia" w:hAnsi="Courier New" w:cs="Courier New"/>
          <w:color w:val="1A1C1E"/>
          <w:sz w:val="20"/>
          <w:szCs w:val="20"/>
          <w:bdr w:val="single" w:sz="4" w:space="0" w:color="FFFFFF" w:frame="1"/>
        </w:rPr>
        <w:t>InpTargetLeverage</w:t>
      </w:r>
      <w:r>
        <w:rPr>
          <w:rStyle w:val="ng-star-inserted1"/>
          <w:rFonts w:ascii="Arial" w:hAnsi="Arial" w:cs="Arial"/>
          <w:color w:val="1A1C1E"/>
          <w:sz w:val="21"/>
          <w:szCs w:val="21"/>
        </w:rPr>
        <w:t> (например, 15.0).</w:t>
      </w:r>
    </w:p>
    <w:p w14:paraId="67DC9F66" w14:textId="77777777" w:rsidR="00AA7B04" w:rsidRDefault="00AA7B04" w:rsidP="00AA7B04">
      <w:pPr>
        <w:pStyle w:val="ng-star-inserted"/>
        <w:numPr>
          <w:ilvl w:val="1"/>
          <w:numId w:val="22"/>
        </w:numPr>
        <w:shd w:val="clear" w:color="auto" w:fill="FFFFFF"/>
        <w:spacing w:before="0" w:beforeAutospacing="0" w:after="45" w:afterAutospacing="0" w:line="300" w:lineRule="atLeast"/>
        <w:rPr>
          <w:rFonts w:ascii="Arial" w:hAnsi="Arial" w:cs="Arial"/>
          <w:color w:val="1A1C1E"/>
          <w:sz w:val="21"/>
          <w:szCs w:val="21"/>
        </w:rPr>
      </w:pPr>
      <w:r>
        <w:rPr>
          <w:rStyle w:val="ng-star-inserted1"/>
          <w:rFonts w:ascii="Arial" w:hAnsi="Arial" w:cs="Arial"/>
          <w:b/>
          <w:bCs/>
          <w:color w:val="1A1C1E"/>
          <w:sz w:val="21"/>
          <w:szCs w:val="21"/>
        </w:rPr>
        <w:t>Цена растет, плечо падает до </w:t>
      </w:r>
      <w:r>
        <w:rPr>
          <w:rStyle w:val="inline-code"/>
          <w:rFonts w:ascii="Courier New" w:eastAsiaTheme="majorEastAsia" w:hAnsi="Courier New" w:cs="Courier New"/>
          <w:b/>
          <w:bCs/>
          <w:color w:val="1A1C1E"/>
          <w:sz w:val="20"/>
          <w:szCs w:val="20"/>
          <w:bdr w:val="single" w:sz="4" w:space="0" w:color="FFFFFF" w:frame="1"/>
        </w:rPr>
        <w:t>MinAllowedLeverage</w:t>
      </w:r>
      <w:r>
        <w:rPr>
          <w:rStyle w:val="ng-star-inserted1"/>
          <w:rFonts w:ascii="Arial" w:hAnsi="Arial" w:cs="Arial"/>
          <w:b/>
          <w:bCs/>
          <w:color w:val="1A1C1E"/>
          <w:sz w:val="21"/>
          <w:szCs w:val="21"/>
        </w:rPr>
        <w:t> (например, 13.5):</w:t>
      </w:r>
    </w:p>
    <w:p w14:paraId="15DC0990" w14:textId="77777777" w:rsidR="00AA7B04" w:rsidRDefault="00AA7B04" w:rsidP="00AA7B04">
      <w:pPr>
        <w:pStyle w:val="ng-star-inserted"/>
        <w:numPr>
          <w:ilvl w:val="2"/>
          <w:numId w:val="22"/>
        </w:numPr>
        <w:shd w:val="clear" w:color="auto" w:fill="FFFFFF"/>
        <w:spacing w:before="0" w:beforeAutospacing="0" w:after="45" w:afterAutospacing="0" w:line="300" w:lineRule="atLeast"/>
        <w:rPr>
          <w:rFonts w:ascii="Arial" w:hAnsi="Arial" w:cs="Arial"/>
          <w:color w:val="1A1C1E"/>
          <w:sz w:val="21"/>
          <w:szCs w:val="21"/>
        </w:rPr>
      </w:pPr>
      <w:r>
        <w:rPr>
          <w:rStyle w:val="ng-star-inserted1"/>
          <w:rFonts w:ascii="Arial" w:hAnsi="Arial" w:cs="Arial"/>
          <w:color w:val="1A1C1E"/>
          <w:sz w:val="21"/>
          <w:szCs w:val="21"/>
        </w:rPr>
        <w:t>Робот немедленно рассчитывает объем для докупки, чтобы вернуть плечо к </w:t>
      </w:r>
      <w:r>
        <w:rPr>
          <w:rStyle w:val="inline-code"/>
          <w:rFonts w:ascii="Courier New" w:eastAsiaTheme="majorEastAsia" w:hAnsi="Courier New" w:cs="Courier New"/>
          <w:color w:val="1A1C1E"/>
          <w:sz w:val="20"/>
          <w:szCs w:val="20"/>
          <w:bdr w:val="single" w:sz="4" w:space="0" w:color="FFFFFF" w:frame="1"/>
        </w:rPr>
        <w:t>InpTargetLeverage</w:t>
      </w:r>
      <w:r>
        <w:rPr>
          <w:rStyle w:val="ng-star-inserted1"/>
          <w:rFonts w:ascii="Arial" w:hAnsi="Arial" w:cs="Arial"/>
          <w:color w:val="1A1C1E"/>
          <w:sz w:val="21"/>
          <w:szCs w:val="21"/>
        </w:rPr>
        <w:t> (15.0) на основе текущего Equity.</w:t>
      </w:r>
    </w:p>
    <w:p w14:paraId="3567964E" w14:textId="77777777" w:rsidR="00AA7B04" w:rsidRDefault="00AA7B04" w:rsidP="00AA7B04">
      <w:pPr>
        <w:pStyle w:val="ng-star-inserted"/>
        <w:numPr>
          <w:ilvl w:val="2"/>
          <w:numId w:val="22"/>
        </w:numPr>
        <w:shd w:val="clear" w:color="auto" w:fill="FFFFFF"/>
        <w:spacing w:before="0" w:beforeAutospacing="0" w:after="45" w:afterAutospacing="0" w:line="300" w:lineRule="atLeast"/>
        <w:rPr>
          <w:rFonts w:ascii="Arial" w:hAnsi="Arial" w:cs="Arial"/>
          <w:color w:val="1A1C1E"/>
          <w:sz w:val="21"/>
          <w:szCs w:val="21"/>
        </w:rPr>
      </w:pPr>
      <w:r>
        <w:rPr>
          <w:rStyle w:val="ng-star-inserted1"/>
          <w:rFonts w:ascii="Arial" w:hAnsi="Arial" w:cs="Arial"/>
          <w:color w:val="1A1C1E"/>
          <w:sz w:val="21"/>
          <w:szCs w:val="21"/>
        </w:rPr>
        <w:t>Совершает докупку.</w:t>
      </w:r>
    </w:p>
    <w:p w14:paraId="61FE02A1" w14:textId="77777777" w:rsidR="00AA7B04" w:rsidRDefault="00AA7B04" w:rsidP="00AA7B04">
      <w:pPr>
        <w:pStyle w:val="ng-star-inserted"/>
        <w:numPr>
          <w:ilvl w:val="1"/>
          <w:numId w:val="22"/>
        </w:numPr>
        <w:shd w:val="clear" w:color="auto" w:fill="FFFFFF"/>
        <w:spacing w:before="0" w:beforeAutospacing="0" w:after="45" w:afterAutospacing="0" w:line="300" w:lineRule="atLeast"/>
        <w:rPr>
          <w:rFonts w:ascii="Arial" w:hAnsi="Arial" w:cs="Arial"/>
          <w:color w:val="1A1C1E"/>
          <w:sz w:val="21"/>
          <w:szCs w:val="21"/>
        </w:rPr>
      </w:pPr>
      <w:r>
        <w:rPr>
          <w:rStyle w:val="ng-star-inserted1"/>
          <w:rFonts w:ascii="Arial" w:hAnsi="Arial" w:cs="Arial"/>
          <w:b/>
          <w:bCs/>
          <w:color w:val="1A1C1E"/>
          <w:sz w:val="21"/>
          <w:szCs w:val="21"/>
        </w:rPr>
        <w:lastRenderedPageBreak/>
        <w:t>Цена падает, плечо растет до </w:t>
      </w:r>
      <w:r>
        <w:rPr>
          <w:rStyle w:val="inline-code"/>
          <w:rFonts w:ascii="Courier New" w:eastAsiaTheme="majorEastAsia" w:hAnsi="Courier New" w:cs="Courier New"/>
          <w:b/>
          <w:bCs/>
          <w:color w:val="1A1C1E"/>
          <w:sz w:val="20"/>
          <w:szCs w:val="20"/>
          <w:bdr w:val="single" w:sz="4" w:space="0" w:color="FFFFFF" w:frame="1"/>
        </w:rPr>
        <w:t>MaxAllowedLeverage</w:t>
      </w:r>
      <w:r>
        <w:rPr>
          <w:rStyle w:val="ng-star-inserted1"/>
          <w:rFonts w:ascii="Arial" w:hAnsi="Arial" w:cs="Arial"/>
          <w:b/>
          <w:bCs/>
          <w:color w:val="1A1C1E"/>
          <w:sz w:val="21"/>
          <w:szCs w:val="21"/>
        </w:rPr>
        <w:t> (например, 16.5):</w:t>
      </w:r>
    </w:p>
    <w:p w14:paraId="68B7C196" w14:textId="77777777" w:rsidR="00AA7B04" w:rsidRDefault="00AA7B04" w:rsidP="00AA7B04">
      <w:pPr>
        <w:pStyle w:val="ng-star-inserted"/>
        <w:numPr>
          <w:ilvl w:val="2"/>
          <w:numId w:val="22"/>
        </w:numPr>
        <w:shd w:val="clear" w:color="auto" w:fill="FFFFFF"/>
        <w:spacing w:before="0" w:beforeAutospacing="0" w:after="45" w:afterAutospacing="0" w:line="300" w:lineRule="atLeast"/>
        <w:rPr>
          <w:rFonts w:ascii="Arial" w:hAnsi="Arial" w:cs="Arial"/>
          <w:color w:val="1A1C1E"/>
          <w:sz w:val="21"/>
          <w:szCs w:val="21"/>
        </w:rPr>
      </w:pPr>
      <w:r>
        <w:rPr>
          <w:rStyle w:val="ng-star-inserted1"/>
          <w:rFonts w:ascii="Arial" w:hAnsi="Arial" w:cs="Arial"/>
          <w:color w:val="1A1C1E"/>
          <w:sz w:val="21"/>
          <w:szCs w:val="21"/>
        </w:rPr>
        <w:t>Робот немедленно рассчитывает объем для частичной продажи, чтобы вернуть плечо к </w:t>
      </w:r>
      <w:r>
        <w:rPr>
          <w:rStyle w:val="inline-code"/>
          <w:rFonts w:ascii="Courier New" w:eastAsiaTheme="majorEastAsia" w:hAnsi="Courier New" w:cs="Courier New"/>
          <w:color w:val="1A1C1E"/>
          <w:sz w:val="20"/>
          <w:szCs w:val="20"/>
          <w:bdr w:val="single" w:sz="4" w:space="0" w:color="FFFFFF" w:frame="1"/>
        </w:rPr>
        <w:t>InpTargetLeverage</w:t>
      </w:r>
      <w:r>
        <w:rPr>
          <w:rStyle w:val="ng-star-inserted1"/>
          <w:rFonts w:ascii="Arial" w:hAnsi="Arial" w:cs="Arial"/>
          <w:color w:val="1A1C1E"/>
          <w:sz w:val="21"/>
          <w:szCs w:val="21"/>
        </w:rPr>
        <w:t> (15.0) на основе текущего Equity.</w:t>
      </w:r>
    </w:p>
    <w:p w14:paraId="6C8A954B" w14:textId="77777777" w:rsidR="00AA7B04" w:rsidRDefault="00AA7B04" w:rsidP="00AA7B04">
      <w:pPr>
        <w:pStyle w:val="ng-star-inserted"/>
        <w:numPr>
          <w:ilvl w:val="2"/>
          <w:numId w:val="22"/>
        </w:numPr>
        <w:shd w:val="clear" w:color="auto" w:fill="FFFFFF"/>
        <w:spacing w:before="0" w:beforeAutospacing="0" w:after="45" w:afterAutospacing="0" w:line="300" w:lineRule="atLeast"/>
        <w:rPr>
          <w:rFonts w:ascii="Arial" w:hAnsi="Arial" w:cs="Arial"/>
          <w:color w:val="1A1C1E"/>
          <w:sz w:val="21"/>
          <w:szCs w:val="21"/>
        </w:rPr>
      </w:pPr>
      <w:r>
        <w:rPr>
          <w:rStyle w:val="ng-star-inserted1"/>
          <w:rFonts w:ascii="Arial" w:hAnsi="Arial" w:cs="Arial"/>
          <w:color w:val="1A1C1E"/>
          <w:sz w:val="21"/>
          <w:szCs w:val="21"/>
        </w:rPr>
        <w:t>Совершает частичную продажу.</w:t>
      </w:r>
    </w:p>
    <w:p w14:paraId="1B8E5D7A" w14:textId="77777777" w:rsidR="00AA7B04" w:rsidRDefault="00AA7B04" w:rsidP="00AA7B04">
      <w:pPr>
        <w:pStyle w:val="ng-star-inserted"/>
        <w:numPr>
          <w:ilvl w:val="0"/>
          <w:numId w:val="22"/>
        </w:numPr>
        <w:shd w:val="clear" w:color="auto" w:fill="FFFFFF"/>
        <w:spacing w:before="0" w:beforeAutospacing="0" w:after="45" w:afterAutospacing="0" w:line="300" w:lineRule="atLeast"/>
        <w:rPr>
          <w:rFonts w:ascii="Arial" w:hAnsi="Arial" w:cs="Arial"/>
          <w:color w:val="1A1C1E"/>
          <w:sz w:val="21"/>
          <w:szCs w:val="21"/>
        </w:rPr>
      </w:pPr>
      <w:r>
        <w:rPr>
          <w:rStyle w:val="ng-star-inserted1"/>
          <w:rFonts w:ascii="Arial" w:hAnsi="Arial" w:cs="Arial"/>
          <w:b/>
          <w:bCs/>
          <w:color w:val="1A1C1E"/>
          <w:sz w:val="21"/>
          <w:szCs w:val="21"/>
        </w:rPr>
        <w:t>Пример ШОРТ:</w:t>
      </w:r>
    </w:p>
    <w:p w14:paraId="3FA4D548" w14:textId="77777777" w:rsidR="00AA7B04" w:rsidRDefault="00AA7B04" w:rsidP="00AA7B04">
      <w:pPr>
        <w:pStyle w:val="ng-star-inserted"/>
        <w:numPr>
          <w:ilvl w:val="1"/>
          <w:numId w:val="22"/>
        </w:numPr>
        <w:shd w:val="clear" w:color="auto" w:fill="FFFFFF"/>
        <w:spacing w:before="0" w:beforeAutospacing="0" w:after="45" w:afterAutospacing="0" w:line="300" w:lineRule="atLeast"/>
        <w:rPr>
          <w:rFonts w:ascii="Arial" w:hAnsi="Arial" w:cs="Arial"/>
          <w:color w:val="1A1C1E"/>
          <w:sz w:val="21"/>
          <w:szCs w:val="21"/>
        </w:rPr>
      </w:pPr>
      <w:r>
        <w:rPr>
          <w:rStyle w:val="ng-star-inserted1"/>
          <w:rFonts w:ascii="Arial" w:hAnsi="Arial" w:cs="Arial"/>
          <w:b/>
          <w:bCs/>
          <w:color w:val="1A1C1E"/>
          <w:sz w:val="21"/>
          <w:szCs w:val="21"/>
        </w:rPr>
        <w:t>Открытие:</w:t>
      </w:r>
      <w:r>
        <w:rPr>
          <w:rStyle w:val="ng-star-inserted1"/>
          <w:rFonts w:ascii="Arial" w:hAnsi="Arial" w:cs="Arial"/>
          <w:color w:val="1A1C1E"/>
          <w:sz w:val="21"/>
          <w:szCs w:val="21"/>
        </w:rPr>
        <w:t> Робот открывает шорт позицию, стремясь к </w:t>
      </w:r>
      <w:r>
        <w:rPr>
          <w:rStyle w:val="inline-code"/>
          <w:rFonts w:ascii="Courier New" w:eastAsiaTheme="majorEastAsia" w:hAnsi="Courier New" w:cs="Courier New"/>
          <w:color w:val="1A1C1E"/>
          <w:sz w:val="20"/>
          <w:szCs w:val="20"/>
          <w:bdr w:val="single" w:sz="4" w:space="0" w:color="FFFFFF" w:frame="1"/>
        </w:rPr>
        <w:t>InpTargetLeverage</w:t>
      </w:r>
      <w:r>
        <w:rPr>
          <w:rStyle w:val="ng-star-inserted1"/>
          <w:rFonts w:ascii="Arial" w:hAnsi="Arial" w:cs="Arial"/>
          <w:color w:val="1A1C1E"/>
          <w:sz w:val="21"/>
          <w:szCs w:val="21"/>
        </w:rPr>
        <w:t> (например, 15.0).</w:t>
      </w:r>
    </w:p>
    <w:p w14:paraId="3196FB55" w14:textId="77777777" w:rsidR="00AA7B04" w:rsidRDefault="00AA7B04" w:rsidP="00AA7B04">
      <w:pPr>
        <w:pStyle w:val="ng-star-inserted"/>
        <w:numPr>
          <w:ilvl w:val="1"/>
          <w:numId w:val="22"/>
        </w:numPr>
        <w:shd w:val="clear" w:color="auto" w:fill="FFFFFF"/>
        <w:spacing w:before="0" w:beforeAutospacing="0" w:after="45" w:afterAutospacing="0" w:line="300" w:lineRule="atLeast"/>
        <w:rPr>
          <w:rFonts w:ascii="Arial" w:hAnsi="Arial" w:cs="Arial"/>
          <w:color w:val="1A1C1E"/>
          <w:sz w:val="21"/>
          <w:szCs w:val="21"/>
        </w:rPr>
      </w:pPr>
      <w:r>
        <w:rPr>
          <w:rStyle w:val="ng-star-inserted1"/>
          <w:rFonts w:ascii="Arial" w:hAnsi="Arial" w:cs="Arial"/>
          <w:b/>
          <w:bCs/>
          <w:color w:val="1A1C1E"/>
          <w:sz w:val="21"/>
          <w:szCs w:val="21"/>
        </w:rPr>
        <w:t>Цена падает (выгодно для шорта), плечо падает до </w:t>
      </w:r>
      <w:r>
        <w:rPr>
          <w:rStyle w:val="inline-code"/>
          <w:rFonts w:ascii="Courier New" w:eastAsiaTheme="majorEastAsia" w:hAnsi="Courier New" w:cs="Courier New"/>
          <w:b/>
          <w:bCs/>
          <w:color w:val="1A1C1E"/>
          <w:sz w:val="20"/>
          <w:szCs w:val="20"/>
          <w:bdr w:val="single" w:sz="4" w:space="0" w:color="FFFFFF" w:frame="1"/>
        </w:rPr>
        <w:t>MinAllowedLeverage</w:t>
      </w:r>
      <w:r>
        <w:rPr>
          <w:rStyle w:val="ng-star-inserted1"/>
          <w:rFonts w:ascii="Arial" w:hAnsi="Arial" w:cs="Arial"/>
          <w:b/>
          <w:bCs/>
          <w:color w:val="1A1C1E"/>
          <w:sz w:val="21"/>
          <w:szCs w:val="21"/>
        </w:rPr>
        <w:t> (например, 13.5):</w:t>
      </w:r>
    </w:p>
    <w:p w14:paraId="0834ACFF" w14:textId="77777777" w:rsidR="00AA7B04" w:rsidRDefault="00AA7B04" w:rsidP="00AA7B04">
      <w:pPr>
        <w:pStyle w:val="ng-star-inserted"/>
        <w:numPr>
          <w:ilvl w:val="2"/>
          <w:numId w:val="22"/>
        </w:numPr>
        <w:shd w:val="clear" w:color="auto" w:fill="FFFFFF"/>
        <w:spacing w:before="0" w:beforeAutospacing="0" w:after="45" w:afterAutospacing="0" w:line="300" w:lineRule="atLeast"/>
        <w:rPr>
          <w:rFonts w:ascii="Arial" w:hAnsi="Arial" w:cs="Arial"/>
          <w:color w:val="1A1C1E"/>
          <w:sz w:val="21"/>
          <w:szCs w:val="21"/>
        </w:rPr>
      </w:pPr>
      <w:r>
        <w:rPr>
          <w:rStyle w:val="ng-star-inserted1"/>
          <w:rFonts w:ascii="Arial" w:hAnsi="Arial" w:cs="Arial"/>
          <w:color w:val="1A1C1E"/>
          <w:sz w:val="21"/>
          <w:szCs w:val="21"/>
        </w:rPr>
        <w:t>Робот немедленно рассчитывает объем для допродажи, чтобы вернуть плечо к </w:t>
      </w:r>
      <w:r>
        <w:rPr>
          <w:rStyle w:val="inline-code"/>
          <w:rFonts w:ascii="Courier New" w:eastAsiaTheme="majorEastAsia" w:hAnsi="Courier New" w:cs="Courier New"/>
          <w:color w:val="1A1C1E"/>
          <w:sz w:val="20"/>
          <w:szCs w:val="20"/>
          <w:bdr w:val="single" w:sz="4" w:space="0" w:color="FFFFFF" w:frame="1"/>
        </w:rPr>
        <w:t>InpTargetLeverage</w:t>
      </w:r>
      <w:r>
        <w:rPr>
          <w:rStyle w:val="ng-star-inserted1"/>
          <w:rFonts w:ascii="Arial" w:hAnsi="Arial" w:cs="Arial"/>
          <w:color w:val="1A1C1E"/>
          <w:sz w:val="21"/>
          <w:szCs w:val="21"/>
        </w:rPr>
        <w:t> (15.0) на основе текущего Equity.</w:t>
      </w:r>
    </w:p>
    <w:p w14:paraId="67DD6031" w14:textId="77777777" w:rsidR="00AA7B04" w:rsidRDefault="00AA7B04" w:rsidP="00AA7B04">
      <w:pPr>
        <w:pStyle w:val="ng-star-inserted"/>
        <w:numPr>
          <w:ilvl w:val="2"/>
          <w:numId w:val="22"/>
        </w:numPr>
        <w:shd w:val="clear" w:color="auto" w:fill="FFFFFF"/>
        <w:spacing w:before="0" w:beforeAutospacing="0" w:after="45" w:afterAutospacing="0" w:line="300" w:lineRule="atLeast"/>
        <w:rPr>
          <w:rFonts w:ascii="Arial" w:hAnsi="Arial" w:cs="Arial"/>
          <w:color w:val="1A1C1E"/>
          <w:sz w:val="21"/>
          <w:szCs w:val="21"/>
        </w:rPr>
      </w:pPr>
      <w:r>
        <w:rPr>
          <w:rStyle w:val="ng-star-inserted1"/>
          <w:rFonts w:ascii="Arial" w:hAnsi="Arial" w:cs="Arial"/>
          <w:color w:val="1A1C1E"/>
          <w:sz w:val="21"/>
          <w:szCs w:val="21"/>
        </w:rPr>
        <w:t>Совершает допродажу.</w:t>
      </w:r>
    </w:p>
    <w:p w14:paraId="32C0226D" w14:textId="77777777" w:rsidR="00AA7B04" w:rsidRDefault="00AA7B04" w:rsidP="00AA7B04">
      <w:pPr>
        <w:pStyle w:val="ng-star-inserted"/>
        <w:numPr>
          <w:ilvl w:val="1"/>
          <w:numId w:val="22"/>
        </w:numPr>
        <w:shd w:val="clear" w:color="auto" w:fill="FFFFFF"/>
        <w:spacing w:before="0" w:beforeAutospacing="0" w:after="45" w:afterAutospacing="0" w:line="300" w:lineRule="atLeast"/>
        <w:rPr>
          <w:rFonts w:ascii="Arial" w:hAnsi="Arial" w:cs="Arial"/>
          <w:color w:val="1A1C1E"/>
          <w:sz w:val="21"/>
          <w:szCs w:val="21"/>
        </w:rPr>
      </w:pPr>
      <w:r>
        <w:rPr>
          <w:rStyle w:val="ng-star-inserted1"/>
          <w:rFonts w:ascii="Arial" w:hAnsi="Arial" w:cs="Arial"/>
          <w:b/>
          <w:bCs/>
          <w:color w:val="1A1C1E"/>
          <w:sz w:val="21"/>
          <w:szCs w:val="21"/>
        </w:rPr>
        <w:t>Цена растет (невыгодно для шорта), плечо растет до </w:t>
      </w:r>
      <w:r>
        <w:rPr>
          <w:rStyle w:val="inline-code"/>
          <w:rFonts w:ascii="Courier New" w:eastAsiaTheme="majorEastAsia" w:hAnsi="Courier New" w:cs="Courier New"/>
          <w:b/>
          <w:bCs/>
          <w:color w:val="1A1C1E"/>
          <w:sz w:val="20"/>
          <w:szCs w:val="20"/>
          <w:bdr w:val="single" w:sz="4" w:space="0" w:color="FFFFFF" w:frame="1"/>
        </w:rPr>
        <w:t>MaxAllowedLeverage</w:t>
      </w:r>
      <w:r>
        <w:rPr>
          <w:rStyle w:val="ng-star-inserted1"/>
          <w:rFonts w:ascii="Arial" w:hAnsi="Arial" w:cs="Arial"/>
          <w:b/>
          <w:bCs/>
          <w:color w:val="1A1C1E"/>
          <w:sz w:val="21"/>
          <w:szCs w:val="21"/>
        </w:rPr>
        <w:t> (например, 16.5), возможно даже сильно превышая его из-за резкого движения:</w:t>
      </w:r>
    </w:p>
    <w:p w14:paraId="0FF57549" w14:textId="77777777" w:rsidR="00AA7B04" w:rsidRDefault="00AA7B04" w:rsidP="00AA7B04">
      <w:pPr>
        <w:pStyle w:val="ng-star-inserted"/>
        <w:numPr>
          <w:ilvl w:val="2"/>
          <w:numId w:val="22"/>
        </w:numPr>
        <w:shd w:val="clear" w:color="auto" w:fill="FFFFFF"/>
        <w:spacing w:before="0" w:beforeAutospacing="0" w:after="45" w:afterAutospacing="0" w:line="300" w:lineRule="atLeast"/>
        <w:rPr>
          <w:rFonts w:ascii="Arial" w:hAnsi="Arial" w:cs="Arial"/>
          <w:color w:val="1A1C1E"/>
          <w:sz w:val="21"/>
          <w:szCs w:val="21"/>
        </w:rPr>
      </w:pPr>
      <w:r>
        <w:rPr>
          <w:rStyle w:val="ng-star-inserted1"/>
          <w:rFonts w:ascii="Arial" w:hAnsi="Arial" w:cs="Arial"/>
          <w:color w:val="1A1C1E"/>
          <w:sz w:val="21"/>
          <w:szCs w:val="21"/>
        </w:rPr>
        <w:t>Робот немедленно рассчитывает объем для частичного откупа, чтобы вернуть плечо к </w:t>
      </w:r>
      <w:r>
        <w:rPr>
          <w:rStyle w:val="inline-code"/>
          <w:rFonts w:ascii="Courier New" w:eastAsiaTheme="majorEastAsia" w:hAnsi="Courier New" w:cs="Courier New"/>
          <w:color w:val="1A1C1E"/>
          <w:sz w:val="20"/>
          <w:szCs w:val="20"/>
          <w:bdr w:val="single" w:sz="4" w:space="0" w:color="FFFFFF" w:frame="1"/>
        </w:rPr>
        <w:t>InpTargetLeverage</w:t>
      </w:r>
      <w:r>
        <w:rPr>
          <w:rStyle w:val="ng-star-inserted1"/>
          <w:rFonts w:ascii="Arial" w:hAnsi="Arial" w:cs="Arial"/>
          <w:color w:val="1A1C1E"/>
          <w:sz w:val="21"/>
          <w:szCs w:val="21"/>
        </w:rPr>
        <w:t> (15.0) на основе текущего Equity (которое уменьшилось из-за убытка).</w:t>
      </w:r>
    </w:p>
    <w:p w14:paraId="56A12226" w14:textId="77777777" w:rsidR="00AA7B04" w:rsidRDefault="00AA7B04" w:rsidP="00AA7B04">
      <w:pPr>
        <w:pStyle w:val="ng-star-inserted"/>
        <w:numPr>
          <w:ilvl w:val="2"/>
          <w:numId w:val="22"/>
        </w:numPr>
        <w:shd w:val="clear" w:color="auto" w:fill="FFFFFF"/>
        <w:spacing w:before="0" w:beforeAutospacing="0" w:after="45" w:afterAutospacing="0" w:line="300" w:lineRule="atLeast"/>
        <w:rPr>
          <w:rFonts w:ascii="Arial" w:hAnsi="Arial" w:cs="Arial"/>
          <w:color w:val="1A1C1E"/>
          <w:sz w:val="21"/>
          <w:szCs w:val="21"/>
        </w:rPr>
      </w:pPr>
      <w:r>
        <w:rPr>
          <w:rStyle w:val="ng-star-inserted1"/>
          <w:rFonts w:ascii="Arial" w:hAnsi="Arial" w:cs="Arial"/>
          <w:color w:val="1A1C1E"/>
          <w:sz w:val="21"/>
          <w:szCs w:val="21"/>
        </w:rPr>
        <w:t>Совершает частичный откуп.</w:t>
      </w:r>
    </w:p>
    <w:p w14:paraId="7EA7E138" w14:textId="6681EA72" w:rsidR="00AA7B04" w:rsidRDefault="00AA7B04" w:rsidP="00AA7B04">
      <w:pPr>
        <w:pStyle w:val="ng-star-inserted"/>
        <w:shd w:val="clear" w:color="auto" w:fill="FFFFFF"/>
        <w:spacing w:after="270" w:afterAutospacing="0" w:line="300" w:lineRule="atLeast"/>
        <w:outlineLvl w:val="1"/>
        <w:rPr>
          <w:rFonts w:ascii="Arial" w:hAnsi="Arial" w:cs="Arial"/>
          <w:color w:val="1A1C1E"/>
          <w:sz w:val="21"/>
          <w:szCs w:val="21"/>
        </w:rPr>
      </w:pPr>
      <w:bookmarkStart w:id="6" w:name="_Toc199707741"/>
      <w:r>
        <w:rPr>
          <w:rStyle w:val="ng-star-inserted1"/>
          <w:rFonts w:ascii="Arial" w:hAnsi="Arial" w:cs="Arial"/>
          <w:b/>
          <w:bCs/>
          <w:color w:val="1A1C1E"/>
          <w:sz w:val="21"/>
          <w:szCs w:val="21"/>
        </w:rPr>
        <w:t>6. Обработка исключительных ситуаций, ограничения, логирование, уведомления:</w:t>
      </w:r>
      <w:r>
        <w:rPr>
          <w:rFonts w:ascii="Arial" w:hAnsi="Arial" w:cs="Arial"/>
          <w:color w:val="1A1C1E"/>
          <w:sz w:val="21"/>
          <w:szCs w:val="21"/>
        </w:rPr>
        <w:br/>
      </w:r>
      <w:r>
        <w:rPr>
          <w:rStyle w:val="ng-star-inserted1"/>
          <w:rFonts w:ascii="Arial" w:hAnsi="Arial" w:cs="Arial"/>
          <w:color w:val="1A1C1E"/>
          <w:sz w:val="21"/>
          <w:szCs w:val="21"/>
        </w:rPr>
        <w:t>Особое внимание на:</w:t>
      </w:r>
      <w:bookmarkEnd w:id="6"/>
    </w:p>
    <w:p w14:paraId="0978243F" w14:textId="77777777" w:rsidR="00AA7B04" w:rsidRDefault="00AA7B04" w:rsidP="00AA7B04">
      <w:pPr>
        <w:pStyle w:val="ng-star-inserted"/>
        <w:numPr>
          <w:ilvl w:val="0"/>
          <w:numId w:val="23"/>
        </w:numPr>
        <w:shd w:val="clear" w:color="auto" w:fill="FFFFFF"/>
        <w:spacing w:before="0" w:beforeAutospacing="0" w:after="45" w:afterAutospacing="0" w:line="300" w:lineRule="atLeast"/>
        <w:rPr>
          <w:rFonts w:ascii="Arial" w:hAnsi="Arial" w:cs="Arial"/>
          <w:color w:val="1A1C1E"/>
          <w:sz w:val="21"/>
          <w:szCs w:val="21"/>
        </w:rPr>
      </w:pPr>
      <w:r>
        <w:rPr>
          <w:rStyle w:val="ng-star-inserted1"/>
          <w:rFonts w:ascii="Arial" w:hAnsi="Arial" w:cs="Arial"/>
          <w:b/>
          <w:bCs/>
          <w:color w:val="1A1C1E"/>
          <w:sz w:val="21"/>
          <w:szCs w:val="21"/>
        </w:rPr>
        <w:t>Контроль маржи:</w:t>
      </w:r>
      <w:r>
        <w:rPr>
          <w:rStyle w:val="ng-star-inserted1"/>
          <w:rFonts w:ascii="Arial" w:hAnsi="Arial" w:cs="Arial"/>
          <w:color w:val="1A1C1E"/>
          <w:sz w:val="21"/>
          <w:szCs w:val="21"/>
        </w:rPr>
        <w:t> Перед любой сделкой на увеличение позиции робот должен убедиться, что свободной маржи достаточно. Если нет, объем сделки должен быть скорректирован до максимально возможного или сделка не совершается (с логированием и уведомлением).</w:t>
      </w:r>
    </w:p>
    <w:p w14:paraId="611344F3" w14:textId="77777777" w:rsidR="00AA7B04" w:rsidRDefault="00AA7B04" w:rsidP="00AA7B04">
      <w:pPr>
        <w:pStyle w:val="ng-star-inserted"/>
        <w:numPr>
          <w:ilvl w:val="0"/>
          <w:numId w:val="23"/>
        </w:numPr>
        <w:shd w:val="clear" w:color="auto" w:fill="FFFFFF"/>
        <w:spacing w:before="0" w:beforeAutospacing="0" w:after="45" w:afterAutospacing="0" w:line="300" w:lineRule="atLeast"/>
        <w:rPr>
          <w:rFonts w:ascii="Arial" w:hAnsi="Arial" w:cs="Arial"/>
          <w:color w:val="1A1C1E"/>
          <w:sz w:val="21"/>
          <w:szCs w:val="21"/>
        </w:rPr>
      </w:pPr>
      <w:r>
        <w:rPr>
          <w:rStyle w:val="ng-star-inserted1"/>
          <w:rFonts w:ascii="Arial" w:hAnsi="Arial" w:cs="Arial"/>
          <w:b/>
          <w:bCs/>
          <w:color w:val="1A1C1E"/>
          <w:sz w:val="21"/>
          <w:szCs w:val="21"/>
        </w:rPr>
        <w:t>Скорость реакции:</w:t>
      </w:r>
      <w:r>
        <w:rPr>
          <w:rStyle w:val="ng-star-inserted1"/>
          <w:rFonts w:ascii="Arial" w:hAnsi="Arial" w:cs="Arial"/>
          <w:color w:val="1A1C1E"/>
          <w:sz w:val="21"/>
          <w:szCs w:val="21"/>
        </w:rPr>
        <w:t> Если выбрана проверка по таймеру, </w:t>
      </w:r>
      <w:r>
        <w:rPr>
          <w:rStyle w:val="inline-code"/>
          <w:rFonts w:ascii="Courier New" w:eastAsiaTheme="majorEastAsia" w:hAnsi="Courier New" w:cs="Courier New"/>
          <w:color w:val="1A1C1E"/>
          <w:sz w:val="20"/>
          <w:szCs w:val="20"/>
          <w:bdr w:val="single" w:sz="4" w:space="0" w:color="FFFFFF" w:frame="1"/>
        </w:rPr>
        <w:t>InpCheckIntervalSeconds</w:t>
      </w:r>
      <w:r>
        <w:rPr>
          <w:rStyle w:val="ng-star-inserted1"/>
          <w:rFonts w:ascii="Arial" w:hAnsi="Arial" w:cs="Arial"/>
          <w:color w:val="1A1C1E"/>
          <w:sz w:val="21"/>
          <w:szCs w:val="21"/>
        </w:rPr>
        <w:t> должен быть достаточно мал для своевременной реакции. Рассмотреть возможность работы </w:t>
      </w:r>
      <w:r>
        <w:rPr>
          <w:rStyle w:val="inline-code"/>
          <w:rFonts w:ascii="Courier New" w:eastAsiaTheme="majorEastAsia" w:hAnsi="Courier New" w:cs="Courier New"/>
          <w:color w:val="1A1C1E"/>
          <w:sz w:val="20"/>
          <w:szCs w:val="20"/>
          <w:bdr w:val="single" w:sz="4" w:space="0" w:color="FFFFFF" w:frame="1"/>
        </w:rPr>
        <w:t>OnTick()</w:t>
      </w:r>
      <w:r>
        <w:rPr>
          <w:rStyle w:val="ng-star-inserted1"/>
          <w:rFonts w:ascii="Arial" w:hAnsi="Arial" w:cs="Arial"/>
          <w:color w:val="1A1C1E"/>
          <w:sz w:val="21"/>
          <w:szCs w:val="21"/>
        </w:rPr>
        <w:t> для максимальной скорости, но с учетом нагрузки на систему.</w:t>
      </w:r>
    </w:p>
    <w:p w14:paraId="3B4903BB" w14:textId="77777777" w:rsidR="00AA7B04" w:rsidRDefault="00AA7B04" w:rsidP="00AA7B04">
      <w:pPr>
        <w:pStyle w:val="ng-star-inserted"/>
        <w:shd w:val="clear" w:color="auto" w:fill="FFFFFF"/>
        <w:spacing w:after="270" w:afterAutospacing="0" w:line="300" w:lineRule="atLeast"/>
        <w:outlineLvl w:val="1"/>
        <w:rPr>
          <w:rFonts w:ascii="Arial" w:hAnsi="Arial" w:cs="Arial"/>
          <w:color w:val="1A1C1E"/>
          <w:sz w:val="21"/>
          <w:szCs w:val="21"/>
        </w:rPr>
      </w:pPr>
      <w:bookmarkStart w:id="7" w:name="_Toc199707742"/>
      <w:r>
        <w:rPr>
          <w:rStyle w:val="ng-star-inserted1"/>
          <w:rFonts w:ascii="Arial" w:hAnsi="Arial" w:cs="Arial"/>
          <w:b/>
          <w:bCs/>
          <w:color w:val="1A1C1E"/>
          <w:sz w:val="21"/>
          <w:szCs w:val="21"/>
        </w:rPr>
        <w:t>7. Требования к тестированию на истории:</w:t>
      </w:r>
      <w:r>
        <w:rPr>
          <w:rFonts w:ascii="Arial" w:hAnsi="Arial" w:cs="Arial"/>
          <w:color w:val="1A1C1E"/>
          <w:sz w:val="21"/>
          <w:szCs w:val="21"/>
        </w:rPr>
        <w:br/>
      </w:r>
      <w:r>
        <w:rPr>
          <w:rStyle w:val="ng-star-inserted1"/>
          <w:rFonts w:ascii="Arial" w:hAnsi="Arial" w:cs="Arial"/>
          <w:color w:val="1A1C1E"/>
          <w:sz w:val="21"/>
          <w:szCs w:val="21"/>
        </w:rPr>
        <w:t>Разработчик должен провести тестирование советника в тестере стратегий MT5 в режиме </w:t>
      </w:r>
      <w:r>
        <w:rPr>
          <w:rStyle w:val="ng-star-inserted1"/>
          <w:rFonts w:ascii="Arial" w:hAnsi="Arial" w:cs="Arial"/>
          <w:b/>
          <w:bCs/>
          <w:color w:val="1A1C1E"/>
          <w:sz w:val="21"/>
          <w:szCs w:val="21"/>
        </w:rPr>
        <w:t>"Каждый тик на основе реальных тиков"</w:t>
      </w:r>
      <w:r>
        <w:rPr>
          <w:rStyle w:val="ng-star-inserted1"/>
          <w:rFonts w:ascii="Arial" w:hAnsi="Arial" w:cs="Arial"/>
          <w:color w:val="1A1C1E"/>
          <w:sz w:val="21"/>
          <w:szCs w:val="21"/>
        </w:rPr>
        <w:t>.</w:t>
      </w:r>
      <w:bookmarkEnd w:id="7"/>
    </w:p>
    <w:p w14:paraId="7B20F485" w14:textId="77777777" w:rsidR="00AA7B04" w:rsidRDefault="00AA7B04" w:rsidP="00AA7B04">
      <w:pPr>
        <w:pStyle w:val="ng-star-inserted"/>
        <w:numPr>
          <w:ilvl w:val="0"/>
          <w:numId w:val="24"/>
        </w:numPr>
        <w:shd w:val="clear" w:color="auto" w:fill="FFFFFF"/>
        <w:spacing w:before="0" w:beforeAutospacing="0" w:after="45" w:afterAutospacing="0" w:line="300" w:lineRule="atLeast"/>
        <w:rPr>
          <w:rFonts w:ascii="Arial" w:hAnsi="Arial" w:cs="Arial"/>
          <w:color w:val="1A1C1E"/>
          <w:sz w:val="21"/>
          <w:szCs w:val="21"/>
        </w:rPr>
      </w:pPr>
      <w:r>
        <w:rPr>
          <w:rStyle w:val="ng-star-inserted1"/>
          <w:rFonts w:ascii="Arial" w:hAnsi="Arial" w:cs="Arial"/>
          <w:b/>
          <w:bCs/>
          <w:color w:val="1A1C1E"/>
          <w:sz w:val="21"/>
          <w:szCs w:val="21"/>
        </w:rPr>
        <w:t>Общие параметры для тестовых сценариев:</w:t>
      </w:r>
    </w:p>
    <w:p w14:paraId="3A519F7B" w14:textId="77777777" w:rsidR="00AA7B04" w:rsidRDefault="00AA7B04" w:rsidP="00AA7B04">
      <w:pPr>
        <w:pStyle w:val="ng-star-inserted"/>
        <w:numPr>
          <w:ilvl w:val="1"/>
          <w:numId w:val="24"/>
        </w:numPr>
        <w:shd w:val="clear" w:color="auto" w:fill="FFFFFF"/>
        <w:spacing w:before="0" w:beforeAutospacing="0" w:after="45" w:afterAutospacing="0" w:line="300" w:lineRule="atLeast"/>
        <w:rPr>
          <w:rFonts w:ascii="Arial" w:hAnsi="Arial" w:cs="Arial"/>
          <w:color w:val="1A1C1E"/>
          <w:sz w:val="21"/>
          <w:szCs w:val="21"/>
        </w:rPr>
      </w:pPr>
      <w:r>
        <w:rPr>
          <w:rStyle w:val="ng-star-inserted1"/>
          <w:rFonts w:ascii="Arial" w:hAnsi="Arial" w:cs="Arial"/>
          <w:color w:val="1A1C1E"/>
          <w:sz w:val="21"/>
          <w:szCs w:val="21"/>
        </w:rPr>
        <w:t>Инструмент: USDRUB (или другой волатильный).</w:t>
      </w:r>
    </w:p>
    <w:p w14:paraId="6860139D" w14:textId="77777777" w:rsidR="00AA7B04" w:rsidRDefault="00AA7B04" w:rsidP="00AA7B04">
      <w:pPr>
        <w:pStyle w:val="ng-star-inserted"/>
        <w:numPr>
          <w:ilvl w:val="1"/>
          <w:numId w:val="24"/>
        </w:numPr>
        <w:shd w:val="clear" w:color="auto" w:fill="FFFFFF"/>
        <w:spacing w:before="0" w:beforeAutospacing="0" w:after="45" w:afterAutospacing="0" w:line="300" w:lineRule="atLeast"/>
        <w:rPr>
          <w:rFonts w:ascii="Arial" w:hAnsi="Arial" w:cs="Arial"/>
          <w:color w:val="1A1C1E"/>
          <w:sz w:val="21"/>
          <w:szCs w:val="21"/>
        </w:rPr>
      </w:pPr>
      <w:r>
        <w:rPr>
          <w:rStyle w:val="ng-star-inserted1"/>
          <w:rFonts w:ascii="Arial" w:hAnsi="Arial" w:cs="Arial"/>
          <w:color w:val="1A1C1E"/>
          <w:sz w:val="21"/>
          <w:szCs w:val="21"/>
        </w:rPr>
        <w:t>Начальный депозит: Например, 1 200 000 RUB.</w:t>
      </w:r>
    </w:p>
    <w:p w14:paraId="48DD5762" w14:textId="77777777" w:rsidR="00AA7B04" w:rsidRDefault="00AA7B04" w:rsidP="00AA7B04">
      <w:pPr>
        <w:pStyle w:val="ng-star-inserted"/>
        <w:numPr>
          <w:ilvl w:val="1"/>
          <w:numId w:val="24"/>
        </w:numPr>
        <w:shd w:val="clear" w:color="auto" w:fill="FFFFFF"/>
        <w:spacing w:before="0" w:beforeAutospacing="0" w:after="45" w:afterAutospacing="0" w:line="300" w:lineRule="atLeast"/>
        <w:rPr>
          <w:rFonts w:ascii="Arial" w:hAnsi="Arial" w:cs="Arial"/>
          <w:color w:val="1A1C1E"/>
          <w:sz w:val="21"/>
          <w:szCs w:val="21"/>
        </w:rPr>
      </w:pPr>
      <w:r>
        <w:rPr>
          <w:rStyle w:val="inline-code"/>
          <w:rFonts w:ascii="Courier New" w:eastAsiaTheme="majorEastAsia" w:hAnsi="Courier New" w:cs="Courier New"/>
          <w:color w:val="1A1C1E"/>
          <w:sz w:val="20"/>
          <w:szCs w:val="20"/>
          <w:bdr w:val="single" w:sz="4" w:space="0" w:color="FFFFFF" w:frame="1"/>
        </w:rPr>
        <w:t>InpTargetLeverage</w:t>
      </w:r>
      <w:r>
        <w:rPr>
          <w:rStyle w:val="ng-star-inserted1"/>
          <w:rFonts w:ascii="Arial" w:hAnsi="Arial" w:cs="Arial"/>
          <w:color w:val="1A1C1E"/>
          <w:sz w:val="21"/>
          <w:szCs w:val="21"/>
        </w:rPr>
        <w:t>: 15.0</w:t>
      </w:r>
    </w:p>
    <w:p w14:paraId="6E6E3346" w14:textId="77777777" w:rsidR="00AA7B04" w:rsidRDefault="00AA7B04" w:rsidP="00AA7B04">
      <w:pPr>
        <w:pStyle w:val="ng-star-inserted"/>
        <w:numPr>
          <w:ilvl w:val="1"/>
          <w:numId w:val="24"/>
        </w:numPr>
        <w:shd w:val="clear" w:color="auto" w:fill="FFFFFF"/>
        <w:spacing w:before="0" w:beforeAutospacing="0" w:after="45" w:afterAutospacing="0" w:line="300" w:lineRule="atLeast"/>
        <w:rPr>
          <w:rFonts w:ascii="Arial" w:hAnsi="Arial" w:cs="Arial"/>
          <w:color w:val="1A1C1E"/>
          <w:sz w:val="21"/>
          <w:szCs w:val="21"/>
        </w:rPr>
      </w:pPr>
      <w:r>
        <w:rPr>
          <w:rStyle w:val="inline-code"/>
          <w:rFonts w:ascii="Courier New" w:eastAsiaTheme="majorEastAsia" w:hAnsi="Courier New" w:cs="Courier New"/>
          <w:color w:val="1A1C1E"/>
          <w:sz w:val="20"/>
          <w:szCs w:val="20"/>
          <w:bdr w:val="single" w:sz="4" w:space="0" w:color="FFFFFF" w:frame="1"/>
        </w:rPr>
        <w:t>InpLeverageDeviationPercent</w:t>
      </w:r>
      <w:r>
        <w:rPr>
          <w:rStyle w:val="ng-star-inserted1"/>
          <w:rFonts w:ascii="Arial" w:hAnsi="Arial" w:cs="Arial"/>
          <w:color w:val="1A1C1E"/>
          <w:sz w:val="21"/>
          <w:szCs w:val="21"/>
        </w:rPr>
        <w:t>: 10.0 (Диапазон 13.5 - 16.5).</w:t>
      </w:r>
    </w:p>
    <w:p w14:paraId="14B1FB1E" w14:textId="77777777" w:rsidR="00AA7B04" w:rsidRDefault="00AA7B04" w:rsidP="00AA7B04">
      <w:pPr>
        <w:pStyle w:val="ng-star-inserted"/>
        <w:numPr>
          <w:ilvl w:val="1"/>
          <w:numId w:val="24"/>
        </w:numPr>
        <w:shd w:val="clear" w:color="auto" w:fill="FFFFFF"/>
        <w:spacing w:before="0" w:beforeAutospacing="0" w:after="45" w:afterAutospacing="0" w:line="300" w:lineRule="atLeast"/>
        <w:rPr>
          <w:rFonts w:ascii="Arial" w:hAnsi="Arial" w:cs="Arial"/>
          <w:color w:val="1A1C1E"/>
          <w:sz w:val="21"/>
          <w:szCs w:val="21"/>
        </w:rPr>
      </w:pPr>
      <w:r>
        <w:rPr>
          <w:rStyle w:val="ng-star-inserted1"/>
          <w:rFonts w:ascii="Arial" w:hAnsi="Arial" w:cs="Arial"/>
          <w:color w:val="1A1C1E"/>
          <w:sz w:val="21"/>
          <w:szCs w:val="21"/>
        </w:rPr>
        <w:t>Учитывать спреды, комиссии и свопы брокера.</w:t>
      </w:r>
    </w:p>
    <w:p w14:paraId="0AFB7CF4" w14:textId="77777777" w:rsidR="00AA7B04" w:rsidRDefault="00AA7B04" w:rsidP="00AA7B04">
      <w:pPr>
        <w:pStyle w:val="ng-star-inserted"/>
        <w:numPr>
          <w:ilvl w:val="0"/>
          <w:numId w:val="24"/>
        </w:numPr>
        <w:shd w:val="clear" w:color="auto" w:fill="FFFFFF"/>
        <w:spacing w:before="0" w:beforeAutospacing="0" w:after="45" w:afterAutospacing="0" w:line="300" w:lineRule="atLeast"/>
        <w:rPr>
          <w:rFonts w:ascii="Arial" w:hAnsi="Arial" w:cs="Arial"/>
          <w:color w:val="1A1C1E"/>
          <w:sz w:val="21"/>
          <w:szCs w:val="21"/>
        </w:rPr>
      </w:pPr>
      <w:r>
        <w:rPr>
          <w:rStyle w:val="ng-star-inserted1"/>
          <w:rFonts w:ascii="Arial" w:hAnsi="Arial" w:cs="Arial"/>
          <w:b/>
          <w:bCs/>
          <w:color w:val="1A1C1E"/>
          <w:sz w:val="21"/>
          <w:szCs w:val="21"/>
        </w:rPr>
        <w:t>Сценарии для проверки логики удержания плеча:</w:t>
      </w:r>
    </w:p>
    <w:p w14:paraId="6CF541F4" w14:textId="77777777" w:rsidR="00AA7B04" w:rsidRDefault="00AA7B04" w:rsidP="00AA7B04">
      <w:pPr>
        <w:pStyle w:val="ng-star-inserted"/>
        <w:numPr>
          <w:ilvl w:val="1"/>
          <w:numId w:val="25"/>
        </w:numPr>
        <w:shd w:val="clear" w:color="auto" w:fill="FFFFFF"/>
        <w:spacing w:before="0" w:beforeAutospacing="0" w:after="45" w:afterAutospacing="0" w:line="300" w:lineRule="atLeast"/>
        <w:rPr>
          <w:rFonts w:ascii="Arial" w:hAnsi="Arial" w:cs="Arial"/>
          <w:color w:val="1A1C1E"/>
          <w:sz w:val="21"/>
          <w:szCs w:val="21"/>
        </w:rPr>
      </w:pPr>
      <w:r>
        <w:rPr>
          <w:rStyle w:val="ng-star-inserted1"/>
          <w:rFonts w:ascii="Arial" w:hAnsi="Arial" w:cs="Arial"/>
          <w:b/>
          <w:bCs/>
          <w:color w:val="1A1C1E"/>
          <w:sz w:val="21"/>
          <w:szCs w:val="21"/>
        </w:rPr>
        <w:t>Тест "Качели" для ЛОНГА:</w:t>
      </w:r>
    </w:p>
    <w:p w14:paraId="17F01904" w14:textId="77777777" w:rsidR="00AA7B04" w:rsidRDefault="00AA7B04" w:rsidP="00AA7B04">
      <w:pPr>
        <w:pStyle w:val="ng-star-inserted"/>
        <w:numPr>
          <w:ilvl w:val="2"/>
          <w:numId w:val="25"/>
        </w:numPr>
        <w:shd w:val="clear" w:color="auto" w:fill="FFFFFF"/>
        <w:spacing w:before="0" w:beforeAutospacing="0" w:after="45" w:afterAutospacing="0" w:line="300" w:lineRule="atLeast"/>
        <w:rPr>
          <w:rFonts w:ascii="Arial" w:hAnsi="Arial" w:cs="Arial"/>
          <w:color w:val="1A1C1E"/>
          <w:sz w:val="21"/>
          <w:szCs w:val="21"/>
        </w:rPr>
      </w:pPr>
      <w:r>
        <w:rPr>
          <w:rStyle w:val="ng-star-inserted1"/>
          <w:rFonts w:ascii="Arial" w:hAnsi="Arial" w:cs="Arial"/>
          <w:color w:val="1A1C1E"/>
          <w:sz w:val="21"/>
          <w:szCs w:val="21"/>
        </w:rPr>
        <w:t>Направление: LONG.</w:t>
      </w:r>
    </w:p>
    <w:p w14:paraId="70FC6D2A" w14:textId="77777777" w:rsidR="00AA7B04" w:rsidRDefault="00AA7B04" w:rsidP="00AA7B04">
      <w:pPr>
        <w:pStyle w:val="ng-star-inserted"/>
        <w:numPr>
          <w:ilvl w:val="2"/>
          <w:numId w:val="25"/>
        </w:numPr>
        <w:shd w:val="clear" w:color="auto" w:fill="FFFFFF"/>
        <w:spacing w:before="0" w:beforeAutospacing="0" w:after="45" w:afterAutospacing="0" w:line="300" w:lineRule="atLeast"/>
        <w:rPr>
          <w:rFonts w:ascii="Arial" w:hAnsi="Arial" w:cs="Arial"/>
          <w:color w:val="1A1C1E"/>
          <w:sz w:val="21"/>
          <w:szCs w:val="21"/>
        </w:rPr>
      </w:pPr>
      <w:r>
        <w:rPr>
          <w:rStyle w:val="ng-star-inserted1"/>
          <w:rFonts w:ascii="Arial" w:hAnsi="Arial" w:cs="Arial"/>
          <w:color w:val="1A1C1E"/>
          <w:sz w:val="21"/>
          <w:szCs w:val="21"/>
        </w:rPr>
        <w:lastRenderedPageBreak/>
        <w:t>Период: Выбрать участок истории, где цена USDRUB сначала росла, затем падала, затем снова росла, вызывая колебания эффективного плеча.</w:t>
      </w:r>
    </w:p>
    <w:p w14:paraId="1EF4E5BC" w14:textId="77777777" w:rsidR="00AA7B04" w:rsidRDefault="00AA7B04" w:rsidP="00AA7B04">
      <w:pPr>
        <w:pStyle w:val="ng-star-inserted"/>
        <w:numPr>
          <w:ilvl w:val="2"/>
          <w:numId w:val="25"/>
        </w:numPr>
        <w:shd w:val="clear" w:color="auto" w:fill="FFFFFF"/>
        <w:spacing w:before="0" w:beforeAutospacing="0" w:after="45" w:afterAutospacing="0" w:line="300" w:lineRule="atLeast"/>
        <w:rPr>
          <w:rFonts w:ascii="Arial" w:hAnsi="Arial" w:cs="Arial"/>
          <w:color w:val="1A1C1E"/>
          <w:sz w:val="21"/>
          <w:szCs w:val="21"/>
        </w:rPr>
      </w:pPr>
      <w:r>
        <w:rPr>
          <w:rStyle w:val="ng-star-inserted1"/>
          <w:rFonts w:ascii="Arial" w:hAnsi="Arial" w:cs="Arial"/>
          <w:b/>
          <w:bCs/>
          <w:color w:val="1A1C1E"/>
          <w:sz w:val="21"/>
          <w:szCs w:val="21"/>
        </w:rPr>
        <w:t>Ожидаемое поведение:</w:t>
      </w:r>
    </w:p>
    <w:p w14:paraId="341E3257" w14:textId="77777777" w:rsidR="00AA7B04" w:rsidRDefault="00AA7B04" w:rsidP="00AA7B04">
      <w:pPr>
        <w:pStyle w:val="ng-star-inserted"/>
        <w:numPr>
          <w:ilvl w:val="3"/>
          <w:numId w:val="25"/>
        </w:numPr>
        <w:shd w:val="clear" w:color="auto" w:fill="FFFFFF"/>
        <w:spacing w:before="0" w:beforeAutospacing="0" w:after="45" w:afterAutospacing="0" w:line="300" w:lineRule="atLeast"/>
        <w:rPr>
          <w:rFonts w:ascii="Arial" w:hAnsi="Arial" w:cs="Arial"/>
          <w:color w:val="1A1C1E"/>
          <w:sz w:val="21"/>
          <w:szCs w:val="21"/>
        </w:rPr>
      </w:pPr>
      <w:r>
        <w:rPr>
          <w:rStyle w:val="ng-star-inserted1"/>
          <w:rFonts w:ascii="Arial" w:hAnsi="Arial" w:cs="Arial"/>
          <w:color w:val="1A1C1E"/>
          <w:sz w:val="21"/>
          <w:szCs w:val="21"/>
        </w:rPr>
        <w:t>Робот открывает позицию с плечом ~15.0.</w:t>
      </w:r>
    </w:p>
    <w:p w14:paraId="057E13AB" w14:textId="77777777" w:rsidR="00AA7B04" w:rsidRDefault="00AA7B04" w:rsidP="00AA7B04">
      <w:pPr>
        <w:pStyle w:val="ng-star-inserted"/>
        <w:numPr>
          <w:ilvl w:val="3"/>
          <w:numId w:val="25"/>
        </w:numPr>
        <w:shd w:val="clear" w:color="auto" w:fill="FFFFFF"/>
        <w:spacing w:before="0" w:beforeAutospacing="0" w:after="45" w:afterAutospacing="0" w:line="300" w:lineRule="atLeast"/>
        <w:rPr>
          <w:rFonts w:ascii="Arial" w:hAnsi="Arial" w:cs="Arial"/>
          <w:color w:val="1A1C1E"/>
          <w:sz w:val="21"/>
          <w:szCs w:val="21"/>
        </w:rPr>
      </w:pPr>
      <w:r>
        <w:rPr>
          <w:rStyle w:val="ng-star-inserted1"/>
          <w:rFonts w:ascii="Arial" w:hAnsi="Arial" w:cs="Arial"/>
          <w:color w:val="1A1C1E"/>
          <w:sz w:val="21"/>
          <w:szCs w:val="21"/>
        </w:rPr>
        <w:t>При росте цены, когда плечо падает до 13.5, робот докупает, возвращая плечо к 15.0.</w:t>
      </w:r>
    </w:p>
    <w:p w14:paraId="50C5355A" w14:textId="77777777" w:rsidR="00AA7B04" w:rsidRDefault="00AA7B04" w:rsidP="00AA7B04">
      <w:pPr>
        <w:pStyle w:val="ng-star-inserted"/>
        <w:numPr>
          <w:ilvl w:val="3"/>
          <w:numId w:val="25"/>
        </w:numPr>
        <w:shd w:val="clear" w:color="auto" w:fill="FFFFFF"/>
        <w:spacing w:before="0" w:beforeAutospacing="0" w:after="45" w:afterAutospacing="0" w:line="300" w:lineRule="atLeast"/>
        <w:rPr>
          <w:rFonts w:ascii="Arial" w:hAnsi="Arial" w:cs="Arial"/>
          <w:color w:val="1A1C1E"/>
          <w:sz w:val="21"/>
          <w:szCs w:val="21"/>
        </w:rPr>
      </w:pPr>
      <w:r>
        <w:rPr>
          <w:rStyle w:val="ng-star-inserted1"/>
          <w:rFonts w:ascii="Arial" w:hAnsi="Arial" w:cs="Arial"/>
          <w:color w:val="1A1C1E"/>
          <w:sz w:val="21"/>
          <w:szCs w:val="21"/>
        </w:rPr>
        <w:t>При последующем падении цены, когда плечо растет до 16.5, робот частично продает, возвращая плечо к 15.0.</w:t>
      </w:r>
    </w:p>
    <w:p w14:paraId="389C9A4F" w14:textId="77777777" w:rsidR="00AA7B04" w:rsidRDefault="00AA7B04" w:rsidP="00AA7B04">
      <w:pPr>
        <w:pStyle w:val="ng-star-inserted"/>
        <w:numPr>
          <w:ilvl w:val="3"/>
          <w:numId w:val="25"/>
        </w:numPr>
        <w:shd w:val="clear" w:color="auto" w:fill="FFFFFF"/>
        <w:spacing w:before="0" w:beforeAutospacing="0" w:after="45" w:afterAutospacing="0" w:line="300" w:lineRule="atLeast"/>
        <w:rPr>
          <w:rFonts w:ascii="Arial" w:hAnsi="Arial" w:cs="Arial"/>
          <w:color w:val="1A1C1E"/>
          <w:sz w:val="21"/>
          <w:szCs w:val="21"/>
        </w:rPr>
      </w:pPr>
      <w:r>
        <w:rPr>
          <w:rStyle w:val="ng-star-inserted1"/>
          <w:rFonts w:ascii="Arial" w:hAnsi="Arial" w:cs="Arial"/>
          <w:color w:val="1A1C1E"/>
          <w:sz w:val="21"/>
          <w:szCs w:val="21"/>
        </w:rPr>
        <w:t>Зафиксировать количество корректирующих сделок, изменение Equity, и что плечо всегда возвращалось к ~15.0 после выхода за 13.5/16.5.</w:t>
      </w:r>
    </w:p>
    <w:p w14:paraId="6AD88FA7" w14:textId="77777777" w:rsidR="00AA7B04" w:rsidRDefault="00AA7B04" w:rsidP="00AA7B04">
      <w:pPr>
        <w:pStyle w:val="ng-star-inserted"/>
        <w:numPr>
          <w:ilvl w:val="1"/>
          <w:numId w:val="25"/>
        </w:numPr>
        <w:shd w:val="clear" w:color="auto" w:fill="FFFFFF"/>
        <w:spacing w:before="0" w:beforeAutospacing="0" w:after="45" w:afterAutospacing="0" w:line="300" w:lineRule="atLeast"/>
        <w:rPr>
          <w:rFonts w:ascii="Arial" w:hAnsi="Arial" w:cs="Arial"/>
          <w:color w:val="1A1C1E"/>
          <w:sz w:val="21"/>
          <w:szCs w:val="21"/>
        </w:rPr>
      </w:pPr>
      <w:r>
        <w:rPr>
          <w:rStyle w:val="ng-star-inserted1"/>
          <w:rFonts w:ascii="Arial" w:hAnsi="Arial" w:cs="Arial"/>
          <w:b/>
          <w:bCs/>
          <w:color w:val="1A1C1E"/>
          <w:sz w:val="21"/>
          <w:szCs w:val="21"/>
        </w:rPr>
        <w:t>Тест "Качели" для ШОРТА:</w:t>
      </w:r>
    </w:p>
    <w:p w14:paraId="110BFA66" w14:textId="77777777" w:rsidR="00AA7B04" w:rsidRDefault="00AA7B04" w:rsidP="00AA7B04">
      <w:pPr>
        <w:pStyle w:val="ng-star-inserted"/>
        <w:numPr>
          <w:ilvl w:val="2"/>
          <w:numId w:val="25"/>
        </w:numPr>
        <w:shd w:val="clear" w:color="auto" w:fill="FFFFFF"/>
        <w:spacing w:before="0" w:beforeAutospacing="0" w:after="45" w:afterAutospacing="0" w:line="300" w:lineRule="atLeast"/>
        <w:rPr>
          <w:rFonts w:ascii="Arial" w:hAnsi="Arial" w:cs="Arial"/>
          <w:color w:val="1A1C1E"/>
          <w:sz w:val="21"/>
          <w:szCs w:val="21"/>
        </w:rPr>
      </w:pPr>
      <w:r>
        <w:rPr>
          <w:rStyle w:val="ng-star-inserted1"/>
          <w:rFonts w:ascii="Arial" w:hAnsi="Arial" w:cs="Arial"/>
          <w:color w:val="1A1C1E"/>
          <w:sz w:val="21"/>
          <w:szCs w:val="21"/>
        </w:rPr>
        <w:t>Направление: SHORT.</w:t>
      </w:r>
    </w:p>
    <w:p w14:paraId="1391D0EE" w14:textId="77777777" w:rsidR="00AA7B04" w:rsidRDefault="00AA7B04" w:rsidP="00AA7B04">
      <w:pPr>
        <w:pStyle w:val="ng-star-inserted"/>
        <w:numPr>
          <w:ilvl w:val="2"/>
          <w:numId w:val="25"/>
        </w:numPr>
        <w:shd w:val="clear" w:color="auto" w:fill="FFFFFF"/>
        <w:spacing w:before="0" w:beforeAutospacing="0" w:after="45" w:afterAutospacing="0" w:line="300" w:lineRule="atLeast"/>
        <w:rPr>
          <w:rFonts w:ascii="Arial" w:hAnsi="Arial" w:cs="Arial"/>
          <w:color w:val="1A1C1E"/>
          <w:sz w:val="21"/>
          <w:szCs w:val="21"/>
        </w:rPr>
      </w:pPr>
      <w:r>
        <w:rPr>
          <w:rStyle w:val="ng-star-inserted1"/>
          <w:rFonts w:ascii="Arial" w:hAnsi="Arial" w:cs="Arial"/>
          <w:color w:val="1A1C1E"/>
          <w:sz w:val="21"/>
          <w:szCs w:val="21"/>
        </w:rPr>
        <w:t>Период: Аналогично, но с учетом логики шорта (падение цены = прибыль, рост цены = убыток).</w:t>
      </w:r>
    </w:p>
    <w:p w14:paraId="5C0904F0" w14:textId="77777777" w:rsidR="00AA7B04" w:rsidRDefault="00AA7B04" w:rsidP="00AA7B04">
      <w:pPr>
        <w:pStyle w:val="ng-star-inserted"/>
        <w:numPr>
          <w:ilvl w:val="2"/>
          <w:numId w:val="25"/>
        </w:numPr>
        <w:shd w:val="clear" w:color="auto" w:fill="FFFFFF"/>
        <w:spacing w:before="0" w:beforeAutospacing="0" w:after="45" w:afterAutospacing="0" w:line="300" w:lineRule="atLeast"/>
        <w:rPr>
          <w:rFonts w:ascii="Arial" w:hAnsi="Arial" w:cs="Arial"/>
          <w:color w:val="1A1C1E"/>
          <w:sz w:val="21"/>
          <w:szCs w:val="21"/>
        </w:rPr>
      </w:pPr>
      <w:r>
        <w:rPr>
          <w:rStyle w:val="ng-star-inserted1"/>
          <w:rFonts w:ascii="Arial" w:hAnsi="Arial" w:cs="Arial"/>
          <w:b/>
          <w:bCs/>
          <w:color w:val="1A1C1E"/>
          <w:sz w:val="21"/>
          <w:szCs w:val="21"/>
        </w:rPr>
        <w:t>Ожидаемое поведение:</w:t>
      </w:r>
    </w:p>
    <w:p w14:paraId="610F5A28" w14:textId="77777777" w:rsidR="00AA7B04" w:rsidRDefault="00AA7B04" w:rsidP="00AA7B04">
      <w:pPr>
        <w:pStyle w:val="ng-star-inserted"/>
        <w:numPr>
          <w:ilvl w:val="3"/>
          <w:numId w:val="25"/>
        </w:numPr>
        <w:shd w:val="clear" w:color="auto" w:fill="FFFFFF"/>
        <w:spacing w:before="0" w:beforeAutospacing="0" w:after="45" w:afterAutospacing="0" w:line="300" w:lineRule="atLeast"/>
        <w:rPr>
          <w:rFonts w:ascii="Arial" w:hAnsi="Arial" w:cs="Arial"/>
          <w:color w:val="1A1C1E"/>
          <w:sz w:val="21"/>
          <w:szCs w:val="21"/>
        </w:rPr>
      </w:pPr>
      <w:r>
        <w:rPr>
          <w:rStyle w:val="ng-star-inserted1"/>
          <w:rFonts w:ascii="Arial" w:hAnsi="Arial" w:cs="Arial"/>
          <w:color w:val="1A1C1E"/>
          <w:sz w:val="21"/>
          <w:szCs w:val="21"/>
        </w:rPr>
        <w:t>Робот открывает позицию с плечом ~15.0.</w:t>
      </w:r>
    </w:p>
    <w:p w14:paraId="25028ABF" w14:textId="77777777" w:rsidR="00AA7B04" w:rsidRDefault="00AA7B04" w:rsidP="00AA7B04">
      <w:pPr>
        <w:pStyle w:val="ng-star-inserted"/>
        <w:numPr>
          <w:ilvl w:val="3"/>
          <w:numId w:val="25"/>
        </w:numPr>
        <w:shd w:val="clear" w:color="auto" w:fill="FFFFFF"/>
        <w:spacing w:before="0" w:beforeAutospacing="0" w:after="45" w:afterAutospacing="0" w:line="300" w:lineRule="atLeast"/>
        <w:rPr>
          <w:rFonts w:ascii="Arial" w:hAnsi="Arial" w:cs="Arial"/>
          <w:color w:val="1A1C1E"/>
          <w:sz w:val="21"/>
          <w:szCs w:val="21"/>
        </w:rPr>
      </w:pPr>
      <w:r>
        <w:rPr>
          <w:rStyle w:val="ng-star-inserted1"/>
          <w:rFonts w:ascii="Arial" w:hAnsi="Arial" w:cs="Arial"/>
          <w:color w:val="1A1C1E"/>
          <w:sz w:val="21"/>
          <w:szCs w:val="21"/>
        </w:rPr>
        <w:t>При падении цены, когда плечо падает до 13.5 (из-за роста Equity), робот допродает, возвращая плечо к 15.0.</w:t>
      </w:r>
    </w:p>
    <w:p w14:paraId="6D918F89" w14:textId="77777777" w:rsidR="00AA7B04" w:rsidRDefault="00AA7B04" w:rsidP="00AA7B04">
      <w:pPr>
        <w:pStyle w:val="ng-star-inserted"/>
        <w:numPr>
          <w:ilvl w:val="3"/>
          <w:numId w:val="25"/>
        </w:numPr>
        <w:shd w:val="clear" w:color="auto" w:fill="FFFFFF"/>
        <w:spacing w:before="0" w:beforeAutospacing="0" w:after="45" w:afterAutospacing="0" w:line="300" w:lineRule="atLeast"/>
        <w:rPr>
          <w:rFonts w:ascii="Arial" w:hAnsi="Arial" w:cs="Arial"/>
          <w:color w:val="1A1C1E"/>
          <w:sz w:val="21"/>
          <w:szCs w:val="21"/>
        </w:rPr>
      </w:pPr>
      <w:r>
        <w:rPr>
          <w:rStyle w:val="ng-star-inserted1"/>
          <w:rFonts w:ascii="Arial" w:hAnsi="Arial" w:cs="Arial"/>
          <w:color w:val="1A1C1E"/>
          <w:sz w:val="21"/>
          <w:szCs w:val="21"/>
        </w:rPr>
        <w:t>При последующем росте цены, когда плечо растет до 16.5 (из-за снижения Equity), робот частично откупает, возвращая плечо к 15.0.</w:t>
      </w:r>
    </w:p>
    <w:p w14:paraId="043C65EC" w14:textId="77777777" w:rsidR="00AA7B04" w:rsidRDefault="00AA7B04" w:rsidP="00AA7B04">
      <w:pPr>
        <w:pStyle w:val="ng-star-inserted"/>
        <w:numPr>
          <w:ilvl w:val="1"/>
          <w:numId w:val="25"/>
        </w:numPr>
        <w:shd w:val="clear" w:color="auto" w:fill="FFFFFF"/>
        <w:spacing w:before="0" w:beforeAutospacing="0" w:after="45" w:afterAutospacing="0" w:line="300" w:lineRule="atLeast"/>
        <w:rPr>
          <w:rFonts w:ascii="Arial" w:hAnsi="Arial" w:cs="Arial"/>
          <w:color w:val="1A1C1E"/>
          <w:sz w:val="21"/>
          <w:szCs w:val="21"/>
        </w:rPr>
      </w:pPr>
      <w:r>
        <w:rPr>
          <w:rStyle w:val="ng-star-inserted1"/>
          <w:rFonts w:ascii="Arial" w:hAnsi="Arial" w:cs="Arial"/>
          <w:b/>
          <w:bCs/>
          <w:color w:val="1A1C1E"/>
          <w:sz w:val="21"/>
          <w:szCs w:val="21"/>
        </w:rPr>
        <w:t>Тест "Резкий выход за диапазон" (для ЛОНГА):</w:t>
      </w:r>
    </w:p>
    <w:p w14:paraId="1C1EB89F" w14:textId="77777777" w:rsidR="00AA7B04" w:rsidRDefault="00AA7B04" w:rsidP="00AA7B04">
      <w:pPr>
        <w:pStyle w:val="ng-star-inserted"/>
        <w:numPr>
          <w:ilvl w:val="2"/>
          <w:numId w:val="25"/>
        </w:numPr>
        <w:shd w:val="clear" w:color="auto" w:fill="FFFFFF"/>
        <w:spacing w:before="0" w:beforeAutospacing="0" w:after="45" w:afterAutospacing="0" w:line="300" w:lineRule="atLeast"/>
        <w:rPr>
          <w:rFonts w:ascii="Arial" w:hAnsi="Arial" w:cs="Arial"/>
          <w:color w:val="1A1C1E"/>
          <w:sz w:val="21"/>
          <w:szCs w:val="21"/>
        </w:rPr>
      </w:pPr>
      <w:r>
        <w:rPr>
          <w:rStyle w:val="ng-star-inserted1"/>
          <w:rFonts w:ascii="Arial" w:hAnsi="Arial" w:cs="Arial"/>
          <w:color w:val="1A1C1E"/>
          <w:sz w:val="21"/>
          <w:szCs w:val="21"/>
        </w:rPr>
        <w:t>Направление: LONG.</w:t>
      </w:r>
    </w:p>
    <w:p w14:paraId="619D73D7" w14:textId="77777777" w:rsidR="00AA7B04" w:rsidRDefault="00AA7B04" w:rsidP="00AA7B04">
      <w:pPr>
        <w:pStyle w:val="ng-star-inserted"/>
        <w:numPr>
          <w:ilvl w:val="2"/>
          <w:numId w:val="25"/>
        </w:numPr>
        <w:shd w:val="clear" w:color="auto" w:fill="FFFFFF"/>
        <w:spacing w:before="0" w:beforeAutospacing="0" w:after="45" w:afterAutospacing="0" w:line="300" w:lineRule="atLeast"/>
        <w:rPr>
          <w:rFonts w:ascii="Arial" w:hAnsi="Arial" w:cs="Arial"/>
          <w:color w:val="1A1C1E"/>
          <w:sz w:val="21"/>
          <w:szCs w:val="21"/>
        </w:rPr>
      </w:pPr>
      <w:r>
        <w:rPr>
          <w:rStyle w:val="ng-star-inserted1"/>
          <w:rFonts w:ascii="Arial" w:hAnsi="Arial" w:cs="Arial"/>
          <w:color w:val="1A1C1E"/>
          <w:sz w:val="21"/>
          <w:szCs w:val="21"/>
        </w:rPr>
        <w:t>Период: Найти участок с резким падением цены USDRUB.</w:t>
      </w:r>
    </w:p>
    <w:p w14:paraId="7071F544" w14:textId="77777777" w:rsidR="00AA7B04" w:rsidRDefault="00AA7B04" w:rsidP="00AA7B04">
      <w:pPr>
        <w:pStyle w:val="ng-star-inserted"/>
        <w:numPr>
          <w:ilvl w:val="2"/>
          <w:numId w:val="25"/>
        </w:numPr>
        <w:shd w:val="clear" w:color="auto" w:fill="FFFFFF"/>
        <w:spacing w:before="0" w:beforeAutospacing="0" w:after="45" w:afterAutospacing="0" w:line="300" w:lineRule="atLeast"/>
        <w:rPr>
          <w:rFonts w:ascii="Arial" w:hAnsi="Arial" w:cs="Arial"/>
          <w:color w:val="1A1C1E"/>
          <w:sz w:val="21"/>
          <w:szCs w:val="21"/>
        </w:rPr>
      </w:pPr>
      <w:r>
        <w:rPr>
          <w:rStyle w:val="ng-star-inserted1"/>
          <w:rFonts w:ascii="Arial" w:hAnsi="Arial" w:cs="Arial"/>
          <w:b/>
          <w:bCs/>
          <w:color w:val="1A1C1E"/>
          <w:sz w:val="21"/>
          <w:szCs w:val="21"/>
        </w:rPr>
        <w:t>Ожидаемое поведение:</w:t>
      </w:r>
    </w:p>
    <w:p w14:paraId="5EDB1CB3" w14:textId="77777777" w:rsidR="00AA7B04" w:rsidRDefault="00AA7B04" w:rsidP="00AA7B04">
      <w:pPr>
        <w:pStyle w:val="ng-star-inserted"/>
        <w:numPr>
          <w:ilvl w:val="3"/>
          <w:numId w:val="25"/>
        </w:numPr>
        <w:shd w:val="clear" w:color="auto" w:fill="FFFFFF"/>
        <w:spacing w:before="0" w:beforeAutospacing="0" w:after="45" w:afterAutospacing="0" w:line="300" w:lineRule="atLeast"/>
        <w:rPr>
          <w:rFonts w:ascii="Arial" w:hAnsi="Arial" w:cs="Arial"/>
          <w:color w:val="1A1C1E"/>
          <w:sz w:val="21"/>
          <w:szCs w:val="21"/>
        </w:rPr>
      </w:pPr>
      <w:r>
        <w:rPr>
          <w:rStyle w:val="ng-star-inserted1"/>
          <w:rFonts w:ascii="Arial" w:hAnsi="Arial" w:cs="Arial"/>
          <w:color w:val="1A1C1E"/>
          <w:sz w:val="21"/>
          <w:szCs w:val="21"/>
        </w:rPr>
        <w:t>Робот открывает позицию с плечом ~15.0.</w:t>
      </w:r>
    </w:p>
    <w:p w14:paraId="16E8E78E" w14:textId="77777777" w:rsidR="00AA7B04" w:rsidRDefault="00AA7B04" w:rsidP="00AA7B04">
      <w:pPr>
        <w:pStyle w:val="ng-star-inserted"/>
        <w:numPr>
          <w:ilvl w:val="3"/>
          <w:numId w:val="25"/>
        </w:numPr>
        <w:shd w:val="clear" w:color="auto" w:fill="FFFFFF"/>
        <w:spacing w:before="0" w:beforeAutospacing="0" w:after="45" w:afterAutospacing="0" w:line="300" w:lineRule="atLeast"/>
        <w:rPr>
          <w:rFonts w:ascii="Arial" w:hAnsi="Arial" w:cs="Arial"/>
          <w:color w:val="1A1C1E"/>
          <w:sz w:val="21"/>
          <w:szCs w:val="21"/>
        </w:rPr>
      </w:pPr>
      <w:r>
        <w:rPr>
          <w:rStyle w:val="ng-star-inserted1"/>
          <w:rFonts w:ascii="Arial" w:hAnsi="Arial" w:cs="Arial"/>
          <w:color w:val="1A1C1E"/>
          <w:sz w:val="21"/>
          <w:szCs w:val="21"/>
        </w:rPr>
        <w:t>Цена резко падает, эффективное плечо стремительно растет, например, до 20.0 (значительно выше 16.5).</w:t>
      </w:r>
    </w:p>
    <w:p w14:paraId="0007F4FA" w14:textId="77777777" w:rsidR="00AA7B04" w:rsidRDefault="00AA7B04" w:rsidP="00AA7B04">
      <w:pPr>
        <w:pStyle w:val="ng-star-inserted"/>
        <w:numPr>
          <w:ilvl w:val="3"/>
          <w:numId w:val="25"/>
        </w:numPr>
        <w:shd w:val="clear" w:color="auto" w:fill="FFFFFF"/>
        <w:spacing w:before="0" w:beforeAutospacing="0" w:after="45" w:afterAutospacing="0" w:line="300" w:lineRule="atLeast"/>
        <w:rPr>
          <w:rFonts w:ascii="Arial" w:hAnsi="Arial" w:cs="Arial"/>
          <w:color w:val="1A1C1E"/>
          <w:sz w:val="21"/>
          <w:szCs w:val="21"/>
        </w:rPr>
      </w:pPr>
      <w:r>
        <w:rPr>
          <w:rStyle w:val="ng-star-inserted1"/>
          <w:rFonts w:ascii="Arial" w:hAnsi="Arial" w:cs="Arial"/>
          <w:color w:val="1A1C1E"/>
          <w:sz w:val="21"/>
          <w:szCs w:val="21"/>
        </w:rPr>
        <w:t>Робот должен при первой же проверке после выхода за 16.5 рассчитать объем для частичной продажи так, чтобы вернуть плечо к 15.0 на основе уже снизившегося Equity.</w:t>
      </w:r>
    </w:p>
    <w:p w14:paraId="4C4DCBC0" w14:textId="77777777" w:rsidR="00AA7B04" w:rsidRDefault="00AA7B04" w:rsidP="00AA7B04">
      <w:pPr>
        <w:pStyle w:val="ng-star-inserted"/>
        <w:numPr>
          <w:ilvl w:val="1"/>
          <w:numId w:val="25"/>
        </w:numPr>
        <w:shd w:val="clear" w:color="auto" w:fill="FFFFFF"/>
        <w:spacing w:before="0" w:beforeAutospacing="0" w:after="45" w:afterAutospacing="0" w:line="300" w:lineRule="atLeast"/>
        <w:rPr>
          <w:rFonts w:ascii="Arial" w:hAnsi="Arial" w:cs="Arial"/>
          <w:color w:val="1A1C1E"/>
          <w:sz w:val="21"/>
          <w:szCs w:val="21"/>
        </w:rPr>
      </w:pPr>
      <w:r>
        <w:rPr>
          <w:rStyle w:val="ng-star-inserted1"/>
          <w:rFonts w:ascii="Arial" w:hAnsi="Arial" w:cs="Arial"/>
          <w:b/>
          <w:bCs/>
          <w:color w:val="1A1C1E"/>
          <w:sz w:val="21"/>
          <w:szCs w:val="21"/>
        </w:rPr>
        <w:t>Тест "Резкий выход за диапазон" (для ШОРТА):</w:t>
      </w:r>
    </w:p>
    <w:p w14:paraId="5F8E4FAE" w14:textId="77777777" w:rsidR="00AA7B04" w:rsidRDefault="00AA7B04" w:rsidP="00AA7B04">
      <w:pPr>
        <w:pStyle w:val="ng-star-inserted"/>
        <w:numPr>
          <w:ilvl w:val="2"/>
          <w:numId w:val="25"/>
        </w:numPr>
        <w:shd w:val="clear" w:color="auto" w:fill="FFFFFF"/>
        <w:spacing w:before="0" w:beforeAutospacing="0" w:after="45" w:afterAutospacing="0" w:line="300" w:lineRule="atLeast"/>
        <w:rPr>
          <w:rFonts w:ascii="Arial" w:hAnsi="Arial" w:cs="Arial"/>
          <w:color w:val="1A1C1E"/>
          <w:sz w:val="21"/>
          <w:szCs w:val="21"/>
        </w:rPr>
      </w:pPr>
      <w:r>
        <w:rPr>
          <w:rStyle w:val="ng-star-inserted1"/>
          <w:rFonts w:ascii="Arial" w:hAnsi="Arial" w:cs="Arial"/>
          <w:color w:val="1A1C1E"/>
          <w:sz w:val="21"/>
          <w:szCs w:val="21"/>
        </w:rPr>
        <w:t>Направление: SHORT.</w:t>
      </w:r>
    </w:p>
    <w:p w14:paraId="71939FE6" w14:textId="77777777" w:rsidR="00AA7B04" w:rsidRDefault="00AA7B04" w:rsidP="00AA7B04">
      <w:pPr>
        <w:pStyle w:val="ng-star-inserted"/>
        <w:numPr>
          <w:ilvl w:val="2"/>
          <w:numId w:val="25"/>
        </w:numPr>
        <w:shd w:val="clear" w:color="auto" w:fill="FFFFFF"/>
        <w:spacing w:before="0" w:beforeAutospacing="0" w:after="45" w:afterAutospacing="0" w:line="300" w:lineRule="atLeast"/>
        <w:rPr>
          <w:rFonts w:ascii="Arial" w:hAnsi="Arial" w:cs="Arial"/>
          <w:color w:val="1A1C1E"/>
          <w:sz w:val="21"/>
          <w:szCs w:val="21"/>
        </w:rPr>
      </w:pPr>
      <w:r>
        <w:rPr>
          <w:rStyle w:val="ng-star-inserted1"/>
          <w:rFonts w:ascii="Arial" w:hAnsi="Arial" w:cs="Arial"/>
          <w:color w:val="1A1C1E"/>
          <w:sz w:val="21"/>
          <w:szCs w:val="21"/>
        </w:rPr>
        <w:t>Период: Найти участок с резким ростом цены USDRUB.</w:t>
      </w:r>
    </w:p>
    <w:p w14:paraId="476A24A7" w14:textId="77777777" w:rsidR="00AA7B04" w:rsidRDefault="00AA7B04" w:rsidP="00AA7B04">
      <w:pPr>
        <w:pStyle w:val="ng-star-inserted"/>
        <w:numPr>
          <w:ilvl w:val="2"/>
          <w:numId w:val="25"/>
        </w:numPr>
        <w:shd w:val="clear" w:color="auto" w:fill="FFFFFF"/>
        <w:spacing w:before="0" w:beforeAutospacing="0" w:after="45" w:afterAutospacing="0" w:line="300" w:lineRule="atLeast"/>
        <w:rPr>
          <w:rFonts w:ascii="Arial" w:hAnsi="Arial" w:cs="Arial"/>
          <w:color w:val="1A1C1E"/>
          <w:sz w:val="21"/>
          <w:szCs w:val="21"/>
        </w:rPr>
      </w:pPr>
      <w:r>
        <w:rPr>
          <w:rStyle w:val="ng-star-inserted1"/>
          <w:rFonts w:ascii="Arial" w:hAnsi="Arial" w:cs="Arial"/>
          <w:b/>
          <w:bCs/>
          <w:color w:val="1A1C1E"/>
          <w:sz w:val="21"/>
          <w:szCs w:val="21"/>
        </w:rPr>
        <w:t>Ожидаемое поведение:</w:t>
      </w:r>
    </w:p>
    <w:p w14:paraId="4E0CFC4D" w14:textId="77777777" w:rsidR="00AA7B04" w:rsidRDefault="00AA7B04" w:rsidP="00AA7B04">
      <w:pPr>
        <w:pStyle w:val="ng-star-inserted"/>
        <w:numPr>
          <w:ilvl w:val="3"/>
          <w:numId w:val="25"/>
        </w:numPr>
        <w:shd w:val="clear" w:color="auto" w:fill="FFFFFF"/>
        <w:spacing w:before="0" w:beforeAutospacing="0" w:after="45" w:afterAutospacing="0" w:line="300" w:lineRule="atLeast"/>
        <w:rPr>
          <w:rFonts w:ascii="Arial" w:hAnsi="Arial" w:cs="Arial"/>
          <w:color w:val="1A1C1E"/>
          <w:sz w:val="21"/>
          <w:szCs w:val="21"/>
        </w:rPr>
      </w:pPr>
      <w:r>
        <w:rPr>
          <w:rStyle w:val="ng-star-inserted1"/>
          <w:rFonts w:ascii="Arial" w:hAnsi="Arial" w:cs="Arial"/>
          <w:color w:val="1A1C1E"/>
          <w:sz w:val="21"/>
          <w:szCs w:val="21"/>
        </w:rPr>
        <w:t>Робот открывает позицию с плечом ~15.0.</w:t>
      </w:r>
    </w:p>
    <w:p w14:paraId="6337E372" w14:textId="77777777" w:rsidR="00AA7B04" w:rsidRDefault="00AA7B04" w:rsidP="00AA7B04">
      <w:pPr>
        <w:pStyle w:val="ng-star-inserted"/>
        <w:numPr>
          <w:ilvl w:val="3"/>
          <w:numId w:val="25"/>
        </w:numPr>
        <w:shd w:val="clear" w:color="auto" w:fill="FFFFFF"/>
        <w:spacing w:before="0" w:beforeAutospacing="0" w:after="45" w:afterAutospacing="0" w:line="300" w:lineRule="atLeast"/>
        <w:rPr>
          <w:rFonts w:ascii="Arial" w:hAnsi="Arial" w:cs="Arial"/>
          <w:color w:val="1A1C1E"/>
          <w:sz w:val="21"/>
          <w:szCs w:val="21"/>
        </w:rPr>
      </w:pPr>
      <w:r>
        <w:rPr>
          <w:rStyle w:val="ng-star-inserted1"/>
          <w:rFonts w:ascii="Arial" w:hAnsi="Arial" w:cs="Arial"/>
          <w:color w:val="1A1C1E"/>
          <w:sz w:val="21"/>
          <w:szCs w:val="21"/>
        </w:rPr>
        <w:t>Цена резко растет, эффективное плечо стремительно растет (из-за убытка), например, до 20.0.</w:t>
      </w:r>
    </w:p>
    <w:p w14:paraId="721D8592" w14:textId="3A6A35BE" w:rsidR="00AA7B04" w:rsidRDefault="00AA7B04" w:rsidP="00AA7B04">
      <w:pPr>
        <w:pStyle w:val="ng-star-inserted"/>
        <w:numPr>
          <w:ilvl w:val="3"/>
          <w:numId w:val="25"/>
        </w:numPr>
        <w:shd w:val="clear" w:color="auto" w:fill="FFFFFF"/>
        <w:spacing w:before="0" w:beforeAutospacing="0" w:after="45" w:afterAutospacing="0" w:line="300" w:lineRule="atLeast"/>
        <w:rPr>
          <w:rStyle w:val="ng-star-inserted1"/>
          <w:rFonts w:ascii="Arial" w:hAnsi="Arial" w:cs="Arial"/>
          <w:color w:val="1A1C1E"/>
          <w:sz w:val="21"/>
          <w:szCs w:val="21"/>
        </w:rPr>
      </w:pPr>
      <w:r>
        <w:rPr>
          <w:rStyle w:val="ng-star-inserted1"/>
          <w:rFonts w:ascii="Arial" w:hAnsi="Arial" w:cs="Arial"/>
          <w:color w:val="1A1C1E"/>
          <w:sz w:val="21"/>
          <w:szCs w:val="21"/>
        </w:rPr>
        <w:t>Робот должен при первой же проверке после выхода за 16.5 рассчитать объем для частичного откупа так, чтобы вернуть плечо к 15.0 на основе уже снизившегося Equity.</w:t>
      </w:r>
    </w:p>
    <w:p w14:paraId="179C9643" w14:textId="6D3D52D1" w:rsidR="00AA7B04" w:rsidRDefault="00AA7B04" w:rsidP="00AA7B04">
      <w:pPr>
        <w:pStyle w:val="ng-star-inserted"/>
        <w:shd w:val="clear" w:color="auto" w:fill="FFFFFF"/>
        <w:spacing w:before="0" w:beforeAutospacing="0" w:after="45" w:afterAutospacing="0" w:line="300" w:lineRule="atLeast"/>
        <w:outlineLvl w:val="1"/>
        <w:rPr>
          <w:rStyle w:val="ng-star-inserted1"/>
          <w:rFonts w:ascii="Arial" w:hAnsi="Arial" w:cs="Arial"/>
          <w:color w:val="1A1C1E"/>
          <w:sz w:val="21"/>
          <w:szCs w:val="21"/>
        </w:rPr>
      </w:pPr>
    </w:p>
    <w:p w14:paraId="4E2BEB80" w14:textId="002A4D08" w:rsidR="00AA7B04" w:rsidRPr="003768AA" w:rsidRDefault="00AA7B04" w:rsidP="00E05193">
      <w:pPr>
        <w:pStyle w:val="1"/>
        <w:rPr>
          <w:rFonts w:ascii="Arial" w:eastAsia="Times New Roman" w:hAnsi="Arial" w:cs="Arial"/>
          <w:color w:val="1A1C1E"/>
          <w:sz w:val="21"/>
          <w:szCs w:val="21"/>
          <w:lang w:eastAsia="ru-RU"/>
        </w:rPr>
      </w:pPr>
      <w:bookmarkStart w:id="8" w:name="_Toc199707743"/>
      <w:r>
        <w:rPr>
          <w:rFonts w:ascii="Arial" w:eastAsia="Times New Roman" w:hAnsi="Arial" w:cs="Arial"/>
          <w:b/>
          <w:bCs/>
          <w:color w:val="1A1C1E"/>
          <w:sz w:val="21"/>
          <w:szCs w:val="21"/>
          <w:lang w:eastAsia="ru-RU"/>
        </w:rPr>
        <w:lastRenderedPageBreak/>
        <w:t>Исторические с</w:t>
      </w:r>
      <w:r w:rsidRPr="003768AA">
        <w:rPr>
          <w:rFonts w:ascii="Arial" w:eastAsia="Times New Roman" w:hAnsi="Arial" w:cs="Arial"/>
          <w:b/>
          <w:bCs/>
          <w:color w:val="1A1C1E"/>
          <w:sz w:val="21"/>
          <w:szCs w:val="21"/>
          <w:lang w:eastAsia="ru-RU"/>
        </w:rPr>
        <w:t>ценарии для USDRUB (данные Альфа-Форекс):</w:t>
      </w:r>
      <w:bookmarkEnd w:id="8"/>
    </w:p>
    <w:p w14:paraId="05F65DFA" w14:textId="77777777" w:rsidR="00AA7B04" w:rsidRPr="003768AA" w:rsidRDefault="00AA7B04" w:rsidP="00AA7B04">
      <w:pPr>
        <w:numPr>
          <w:ilvl w:val="1"/>
          <w:numId w:val="7"/>
        </w:numPr>
        <w:shd w:val="clear" w:color="auto" w:fill="FFFFFF"/>
        <w:spacing w:after="45" w:line="300" w:lineRule="atLeast"/>
        <w:rPr>
          <w:rFonts w:ascii="Arial" w:eastAsia="Times New Roman" w:hAnsi="Arial" w:cs="Arial"/>
          <w:color w:val="1A1C1E"/>
          <w:sz w:val="21"/>
          <w:szCs w:val="21"/>
          <w:lang w:eastAsia="ru-RU"/>
        </w:rPr>
      </w:pPr>
      <w:r w:rsidRPr="003768AA">
        <w:rPr>
          <w:rFonts w:ascii="Arial" w:eastAsia="Times New Roman" w:hAnsi="Arial" w:cs="Arial"/>
          <w:b/>
          <w:bCs/>
          <w:color w:val="FF0000"/>
          <w:sz w:val="21"/>
          <w:szCs w:val="21"/>
          <w:lang w:eastAsia="ru-RU"/>
        </w:rPr>
        <w:t>Шорт USDRUB</w:t>
      </w:r>
      <w:r w:rsidRPr="003768AA">
        <w:rPr>
          <w:rFonts w:ascii="Arial" w:eastAsia="Times New Roman" w:hAnsi="Arial" w:cs="Arial"/>
          <w:b/>
          <w:bCs/>
          <w:color w:val="1A1C1E"/>
          <w:sz w:val="21"/>
          <w:szCs w:val="21"/>
          <w:lang w:eastAsia="ru-RU"/>
        </w:rPr>
        <w:t>:</w:t>
      </w:r>
    </w:p>
    <w:p w14:paraId="577FF671" w14:textId="77777777" w:rsidR="00AA7B04" w:rsidRPr="003768AA" w:rsidRDefault="00AA7B04" w:rsidP="00AA7B04">
      <w:pPr>
        <w:numPr>
          <w:ilvl w:val="2"/>
          <w:numId w:val="7"/>
        </w:numPr>
        <w:shd w:val="clear" w:color="auto" w:fill="FFFFFF"/>
        <w:spacing w:after="45" w:line="300" w:lineRule="atLeast"/>
        <w:rPr>
          <w:rFonts w:ascii="Arial" w:eastAsia="Times New Roman" w:hAnsi="Arial" w:cs="Arial"/>
          <w:color w:val="1A1C1E"/>
          <w:sz w:val="21"/>
          <w:szCs w:val="21"/>
          <w:lang w:eastAsia="ru-RU"/>
        </w:rPr>
      </w:pPr>
      <w:r w:rsidRPr="003768AA">
        <w:rPr>
          <w:rFonts w:ascii="Arial" w:eastAsia="Times New Roman" w:hAnsi="Arial" w:cs="Arial"/>
          <w:color w:val="1A1C1E"/>
          <w:sz w:val="21"/>
          <w:szCs w:val="21"/>
          <w:lang w:eastAsia="ru-RU"/>
        </w:rPr>
        <w:t>Период: с 7 марта 2022 (цена входа около 154 RUB/USD) по 29 июня 2022 (цена выхода около 51 RUB/USD).</w:t>
      </w:r>
    </w:p>
    <w:p w14:paraId="631E36D9" w14:textId="77777777" w:rsidR="00AA7B04" w:rsidRPr="003768AA" w:rsidRDefault="00AA7B04" w:rsidP="00AA7B04">
      <w:pPr>
        <w:numPr>
          <w:ilvl w:val="2"/>
          <w:numId w:val="7"/>
        </w:numPr>
        <w:shd w:val="clear" w:color="auto" w:fill="FFFFFF"/>
        <w:spacing w:after="45" w:line="300" w:lineRule="atLeast"/>
        <w:rPr>
          <w:rFonts w:ascii="Arial" w:eastAsia="Times New Roman" w:hAnsi="Arial" w:cs="Arial"/>
          <w:color w:val="1A1C1E"/>
          <w:sz w:val="21"/>
          <w:szCs w:val="21"/>
          <w:lang w:val="en-US" w:eastAsia="ru-RU"/>
        </w:rPr>
      </w:pPr>
      <w:r w:rsidRPr="003768AA">
        <w:rPr>
          <w:rFonts w:ascii="Arial" w:eastAsia="Times New Roman" w:hAnsi="Arial" w:cs="Arial"/>
          <w:color w:val="1A1C1E"/>
          <w:sz w:val="21"/>
          <w:szCs w:val="21"/>
          <w:lang w:eastAsia="ru-RU"/>
        </w:rPr>
        <w:t>Настройки</w:t>
      </w:r>
      <w:r w:rsidRPr="003768AA">
        <w:rPr>
          <w:rFonts w:ascii="Arial" w:eastAsia="Times New Roman" w:hAnsi="Arial" w:cs="Arial"/>
          <w:color w:val="1A1C1E"/>
          <w:sz w:val="21"/>
          <w:szCs w:val="21"/>
          <w:lang w:val="en-US" w:eastAsia="ru-RU"/>
        </w:rPr>
        <w:t>: </w:t>
      </w:r>
      <w:r w:rsidRPr="003768AA">
        <w:rPr>
          <w:rFonts w:ascii="Courier New" w:eastAsia="Times New Roman" w:hAnsi="Courier New" w:cs="Courier New"/>
          <w:color w:val="1A1C1E"/>
          <w:sz w:val="20"/>
          <w:szCs w:val="20"/>
          <w:bdr w:val="single" w:sz="4" w:space="0" w:color="FFFFFF" w:frame="1"/>
          <w:lang w:val="en-US" w:eastAsia="ru-RU"/>
        </w:rPr>
        <w:t xml:space="preserve">InpTradeDirection = </w:t>
      </w:r>
      <w:r>
        <w:rPr>
          <w:rFonts w:ascii="Courier New" w:eastAsia="Times New Roman" w:hAnsi="Courier New" w:cs="Courier New"/>
          <w:color w:val="1A1C1E"/>
          <w:sz w:val="20"/>
          <w:szCs w:val="20"/>
          <w:bdr w:val="single" w:sz="4" w:space="0" w:color="FFFFFF" w:frame="1"/>
          <w:lang w:val="en-US" w:eastAsia="ru-RU"/>
        </w:rPr>
        <w:t>«</w:t>
      </w:r>
      <w:r w:rsidRPr="003768AA">
        <w:rPr>
          <w:rFonts w:ascii="Courier New" w:eastAsia="Times New Roman" w:hAnsi="Courier New" w:cs="Courier New"/>
          <w:color w:val="1A1C1E"/>
          <w:sz w:val="20"/>
          <w:szCs w:val="20"/>
          <w:bdr w:val="single" w:sz="4" w:space="0" w:color="FFFFFF" w:frame="1"/>
          <w:lang w:val="en-US" w:eastAsia="ru-RU"/>
        </w:rPr>
        <w:t>SHORT</w:t>
      </w:r>
      <w:r>
        <w:rPr>
          <w:rFonts w:ascii="Courier New" w:eastAsia="Times New Roman" w:hAnsi="Courier New" w:cs="Courier New"/>
          <w:color w:val="1A1C1E"/>
          <w:sz w:val="20"/>
          <w:szCs w:val="20"/>
          <w:bdr w:val="single" w:sz="4" w:space="0" w:color="FFFFFF" w:frame="1"/>
          <w:lang w:val="en-US" w:eastAsia="ru-RU"/>
        </w:rPr>
        <w:t>»</w:t>
      </w:r>
      <w:r w:rsidRPr="003768AA">
        <w:rPr>
          <w:rFonts w:ascii="Arial" w:eastAsia="Times New Roman" w:hAnsi="Arial" w:cs="Arial"/>
          <w:color w:val="1A1C1E"/>
          <w:sz w:val="21"/>
          <w:szCs w:val="21"/>
          <w:lang w:val="en-US" w:eastAsia="ru-RU"/>
        </w:rPr>
        <w:t>, </w:t>
      </w:r>
      <w:r w:rsidRPr="003768AA">
        <w:rPr>
          <w:rFonts w:ascii="Courier New" w:eastAsia="Times New Roman" w:hAnsi="Courier New" w:cs="Courier New"/>
          <w:color w:val="1A1C1E"/>
          <w:sz w:val="20"/>
          <w:szCs w:val="20"/>
          <w:bdr w:val="single" w:sz="4" w:space="0" w:color="FFFFFF" w:frame="1"/>
          <w:lang w:val="en-US" w:eastAsia="ru-RU"/>
        </w:rPr>
        <w:t>InpTargetEffectiveLeverage</w:t>
      </w:r>
      <w:r w:rsidRPr="003768AA">
        <w:rPr>
          <w:rFonts w:ascii="Arial" w:eastAsia="Times New Roman" w:hAnsi="Arial" w:cs="Arial"/>
          <w:color w:val="1A1C1E"/>
          <w:sz w:val="21"/>
          <w:szCs w:val="21"/>
          <w:lang w:val="en-US" w:eastAsia="ru-RU"/>
        </w:rPr>
        <w:t> (</w:t>
      </w:r>
      <w:r w:rsidRPr="003768AA">
        <w:rPr>
          <w:rFonts w:ascii="Arial" w:eastAsia="Times New Roman" w:hAnsi="Arial" w:cs="Arial"/>
          <w:color w:val="1A1C1E"/>
          <w:sz w:val="21"/>
          <w:szCs w:val="21"/>
          <w:lang w:eastAsia="ru-RU"/>
        </w:rPr>
        <w:t>например</w:t>
      </w:r>
      <w:r w:rsidRPr="003768AA">
        <w:rPr>
          <w:rFonts w:ascii="Arial" w:eastAsia="Times New Roman" w:hAnsi="Arial" w:cs="Arial"/>
          <w:color w:val="1A1C1E"/>
          <w:sz w:val="21"/>
          <w:szCs w:val="21"/>
          <w:lang w:val="en-US" w:eastAsia="ru-RU"/>
        </w:rPr>
        <w:t xml:space="preserve">, 5.0 </w:t>
      </w:r>
      <w:r w:rsidRPr="003768AA">
        <w:rPr>
          <w:rFonts w:ascii="Arial" w:eastAsia="Times New Roman" w:hAnsi="Arial" w:cs="Arial"/>
          <w:color w:val="1A1C1E"/>
          <w:sz w:val="21"/>
          <w:szCs w:val="21"/>
          <w:lang w:eastAsia="ru-RU"/>
        </w:rPr>
        <w:t>или</w:t>
      </w:r>
      <w:r w:rsidRPr="003768AA">
        <w:rPr>
          <w:rFonts w:ascii="Arial" w:eastAsia="Times New Roman" w:hAnsi="Arial" w:cs="Arial"/>
          <w:color w:val="1A1C1E"/>
          <w:sz w:val="21"/>
          <w:szCs w:val="21"/>
          <w:lang w:val="en-US" w:eastAsia="ru-RU"/>
        </w:rPr>
        <w:t xml:space="preserve"> 10.0), </w:t>
      </w:r>
      <w:r w:rsidRPr="003768AA">
        <w:rPr>
          <w:rFonts w:ascii="Courier New" w:eastAsia="Times New Roman" w:hAnsi="Courier New" w:cs="Courier New"/>
          <w:color w:val="1A1C1E"/>
          <w:sz w:val="20"/>
          <w:szCs w:val="20"/>
          <w:bdr w:val="single" w:sz="4" w:space="0" w:color="FFFFFF" w:frame="1"/>
          <w:lang w:val="en-US" w:eastAsia="ru-RU"/>
        </w:rPr>
        <w:t>InpLeverageDeviationPercent</w:t>
      </w:r>
      <w:r w:rsidRPr="003768AA">
        <w:rPr>
          <w:rFonts w:ascii="Arial" w:eastAsia="Times New Roman" w:hAnsi="Arial" w:cs="Arial"/>
          <w:color w:val="1A1C1E"/>
          <w:sz w:val="21"/>
          <w:szCs w:val="21"/>
          <w:lang w:val="en-US" w:eastAsia="ru-RU"/>
        </w:rPr>
        <w:t> (</w:t>
      </w:r>
      <w:r w:rsidRPr="003768AA">
        <w:rPr>
          <w:rFonts w:ascii="Arial" w:eastAsia="Times New Roman" w:hAnsi="Arial" w:cs="Arial"/>
          <w:color w:val="1A1C1E"/>
          <w:sz w:val="21"/>
          <w:szCs w:val="21"/>
          <w:lang w:eastAsia="ru-RU"/>
        </w:rPr>
        <w:t>например</w:t>
      </w:r>
      <w:r w:rsidRPr="003768AA">
        <w:rPr>
          <w:rFonts w:ascii="Arial" w:eastAsia="Times New Roman" w:hAnsi="Arial" w:cs="Arial"/>
          <w:color w:val="1A1C1E"/>
          <w:sz w:val="21"/>
          <w:szCs w:val="21"/>
          <w:lang w:val="en-US" w:eastAsia="ru-RU"/>
        </w:rPr>
        <w:t>, 10-20%).</w:t>
      </w:r>
    </w:p>
    <w:p w14:paraId="192B0EF5" w14:textId="77777777" w:rsidR="00AA7B04" w:rsidRDefault="00AA7B04" w:rsidP="00AA7B04">
      <w:pPr>
        <w:numPr>
          <w:ilvl w:val="2"/>
          <w:numId w:val="7"/>
        </w:numPr>
        <w:shd w:val="clear" w:color="auto" w:fill="FFFFFF"/>
        <w:spacing w:after="45" w:line="300" w:lineRule="atLeast"/>
        <w:rPr>
          <w:rFonts w:ascii="Arial" w:eastAsia="Times New Roman" w:hAnsi="Arial" w:cs="Arial"/>
          <w:color w:val="1A1C1E"/>
          <w:sz w:val="21"/>
          <w:szCs w:val="21"/>
          <w:lang w:eastAsia="ru-RU"/>
        </w:rPr>
      </w:pPr>
      <w:r w:rsidRPr="003768AA">
        <w:rPr>
          <w:rFonts w:ascii="Arial" w:eastAsia="Times New Roman" w:hAnsi="Arial" w:cs="Arial"/>
          <w:color w:val="1A1C1E"/>
          <w:sz w:val="21"/>
          <w:szCs w:val="21"/>
          <w:lang w:eastAsia="ru-RU"/>
        </w:rPr>
        <w:t>Проверить корректность поддержания плеча, учет свопов (должны быть значительные положительные для шорта USDRUB в тот период), итоговый финансовый результат.</w:t>
      </w:r>
    </w:p>
    <w:p w14:paraId="23E9849A" w14:textId="2D83E85E" w:rsidR="00AA7B04" w:rsidRDefault="00AA7B04" w:rsidP="00AA7B04">
      <w:pPr>
        <w:numPr>
          <w:ilvl w:val="2"/>
          <w:numId w:val="7"/>
        </w:numPr>
        <w:shd w:val="clear" w:color="auto" w:fill="FFFFFF"/>
        <w:spacing w:after="45" w:line="300" w:lineRule="atLeast"/>
        <w:rPr>
          <w:rFonts w:ascii="Arial" w:eastAsia="Times New Roman" w:hAnsi="Arial" w:cs="Arial"/>
          <w:color w:val="1A1C1E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1A1C1E"/>
          <w:sz w:val="21"/>
          <w:szCs w:val="21"/>
          <w:lang w:eastAsia="ru-RU"/>
        </w:rPr>
        <w:t>Подобрать оптимальное плечо и максимальное отклонение от плеча. Прислать заказчику отчет по данному шорту.</w:t>
      </w:r>
    </w:p>
    <w:p w14:paraId="387622A2" w14:textId="77777777" w:rsidR="00E05193" w:rsidRPr="003768AA" w:rsidRDefault="00E05193" w:rsidP="00E05193">
      <w:pPr>
        <w:shd w:val="clear" w:color="auto" w:fill="FFFFFF"/>
        <w:spacing w:after="45" w:line="300" w:lineRule="atLeast"/>
        <w:ind w:left="2160"/>
        <w:rPr>
          <w:rFonts w:ascii="Arial" w:eastAsia="Times New Roman" w:hAnsi="Arial" w:cs="Arial"/>
          <w:color w:val="1A1C1E"/>
          <w:sz w:val="21"/>
          <w:szCs w:val="21"/>
          <w:lang w:eastAsia="ru-RU"/>
        </w:rPr>
      </w:pPr>
    </w:p>
    <w:p w14:paraId="5090D93E" w14:textId="77777777" w:rsidR="00AA7B04" w:rsidRPr="003768AA" w:rsidRDefault="00AA7B04" w:rsidP="00AA7B04">
      <w:pPr>
        <w:numPr>
          <w:ilvl w:val="1"/>
          <w:numId w:val="7"/>
        </w:numPr>
        <w:shd w:val="clear" w:color="auto" w:fill="FFFFFF"/>
        <w:spacing w:after="45" w:line="300" w:lineRule="atLeast"/>
        <w:rPr>
          <w:rFonts w:ascii="Arial" w:eastAsia="Times New Roman" w:hAnsi="Arial" w:cs="Arial"/>
          <w:color w:val="1A1C1E"/>
          <w:sz w:val="21"/>
          <w:szCs w:val="21"/>
          <w:lang w:eastAsia="ru-RU"/>
        </w:rPr>
      </w:pPr>
      <w:r w:rsidRPr="003768AA">
        <w:rPr>
          <w:rFonts w:ascii="Arial" w:eastAsia="Times New Roman" w:hAnsi="Arial" w:cs="Arial"/>
          <w:b/>
          <w:bCs/>
          <w:color w:val="00B050"/>
          <w:sz w:val="21"/>
          <w:szCs w:val="21"/>
          <w:lang w:eastAsia="ru-RU"/>
        </w:rPr>
        <w:t>Лонг USDRUB</w:t>
      </w:r>
      <w:r w:rsidRPr="003768AA">
        <w:rPr>
          <w:rFonts w:ascii="Arial" w:eastAsia="Times New Roman" w:hAnsi="Arial" w:cs="Arial"/>
          <w:b/>
          <w:bCs/>
          <w:color w:val="1A1C1E"/>
          <w:sz w:val="21"/>
          <w:szCs w:val="21"/>
          <w:lang w:eastAsia="ru-RU"/>
        </w:rPr>
        <w:t>:</w:t>
      </w:r>
    </w:p>
    <w:p w14:paraId="5FEAFC6F" w14:textId="77777777" w:rsidR="00AA7B04" w:rsidRPr="003768AA" w:rsidRDefault="00AA7B04" w:rsidP="00AA7B04">
      <w:pPr>
        <w:numPr>
          <w:ilvl w:val="2"/>
          <w:numId w:val="7"/>
        </w:numPr>
        <w:shd w:val="clear" w:color="auto" w:fill="FFFFFF"/>
        <w:spacing w:after="45" w:line="300" w:lineRule="atLeast"/>
        <w:rPr>
          <w:rFonts w:ascii="Arial" w:eastAsia="Times New Roman" w:hAnsi="Arial" w:cs="Arial"/>
          <w:color w:val="1A1C1E"/>
          <w:sz w:val="21"/>
          <w:szCs w:val="21"/>
          <w:lang w:eastAsia="ru-RU"/>
        </w:rPr>
      </w:pPr>
      <w:r w:rsidRPr="003768AA">
        <w:rPr>
          <w:rFonts w:ascii="Arial" w:eastAsia="Times New Roman" w:hAnsi="Arial" w:cs="Arial"/>
          <w:color w:val="1A1C1E"/>
          <w:sz w:val="21"/>
          <w:szCs w:val="21"/>
          <w:lang w:eastAsia="ru-RU"/>
        </w:rPr>
        <w:t>Период: с 29 июня 2022 (цена входа около 51 RUB/USD) по 14 августа 2023 (цена выхода около 100-101 RUB/USD).</w:t>
      </w:r>
    </w:p>
    <w:p w14:paraId="54E31127" w14:textId="77777777" w:rsidR="00AA7B04" w:rsidRPr="003768AA" w:rsidRDefault="00AA7B04" w:rsidP="00AA7B04">
      <w:pPr>
        <w:numPr>
          <w:ilvl w:val="2"/>
          <w:numId w:val="7"/>
        </w:numPr>
        <w:shd w:val="clear" w:color="auto" w:fill="FFFFFF"/>
        <w:spacing w:after="45" w:line="300" w:lineRule="atLeast"/>
        <w:rPr>
          <w:rFonts w:ascii="Arial" w:eastAsia="Times New Roman" w:hAnsi="Arial" w:cs="Arial"/>
          <w:color w:val="1A1C1E"/>
          <w:sz w:val="21"/>
          <w:szCs w:val="21"/>
          <w:lang w:val="en-US" w:eastAsia="ru-RU"/>
        </w:rPr>
      </w:pPr>
      <w:r w:rsidRPr="003768AA">
        <w:rPr>
          <w:rFonts w:ascii="Arial" w:eastAsia="Times New Roman" w:hAnsi="Arial" w:cs="Arial"/>
          <w:color w:val="1A1C1E"/>
          <w:sz w:val="21"/>
          <w:szCs w:val="21"/>
          <w:lang w:eastAsia="ru-RU"/>
        </w:rPr>
        <w:t>Настройки</w:t>
      </w:r>
      <w:r w:rsidRPr="003768AA">
        <w:rPr>
          <w:rFonts w:ascii="Arial" w:eastAsia="Times New Roman" w:hAnsi="Arial" w:cs="Arial"/>
          <w:color w:val="1A1C1E"/>
          <w:sz w:val="21"/>
          <w:szCs w:val="21"/>
          <w:lang w:val="en-US" w:eastAsia="ru-RU"/>
        </w:rPr>
        <w:t>: </w:t>
      </w:r>
      <w:r w:rsidRPr="003768AA">
        <w:rPr>
          <w:rFonts w:ascii="Courier New" w:eastAsia="Times New Roman" w:hAnsi="Courier New" w:cs="Courier New"/>
          <w:color w:val="1A1C1E"/>
          <w:sz w:val="20"/>
          <w:szCs w:val="20"/>
          <w:bdr w:val="single" w:sz="4" w:space="0" w:color="FFFFFF" w:frame="1"/>
          <w:lang w:val="en-US" w:eastAsia="ru-RU"/>
        </w:rPr>
        <w:t xml:space="preserve">InpTradeDirection = </w:t>
      </w:r>
      <w:r>
        <w:rPr>
          <w:rFonts w:ascii="Courier New" w:eastAsia="Times New Roman" w:hAnsi="Courier New" w:cs="Courier New"/>
          <w:color w:val="1A1C1E"/>
          <w:sz w:val="20"/>
          <w:szCs w:val="20"/>
          <w:bdr w:val="single" w:sz="4" w:space="0" w:color="FFFFFF" w:frame="1"/>
          <w:lang w:val="en-US" w:eastAsia="ru-RU"/>
        </w:rPr>
        <w:t>«</w:t>
      </w:r>
      <w:r w:rsidRPr="003768AA">
        <w:rPr>
          <w:rFonts w:ascii="Courier New" w:eastAsia="Times New Roman" w:hAnsi="Courier New" w:cs="Courier New"/>
          <w:color w:val="1A1C1E"/>
          <w:sz w:val="20"/>
          <w:szCs w:val="20"/>
          <w:bdr w:val="single" w:sz="4" w:space="0" w:color="FFFFFF" w:frame="1"/>
          <w:lang w:val="en-US" w:eastAsia="ru-RU"/>
        </w:rPr>
        <w:t>LONG</w:t>
      </w:r>
      <w:r>
        <w:rPr>
          <w:rFonts w:ascii="Courier New" w:eastAsia="Times New Roman" w:hAnsi="Courier New" w:cs="Courier New"/>
          <w:color w:val="1A1C1E"/>
          <w:sz w:val="20"/>
          <w:szCs w:val="20"/>
          <w:bdr w:val="single" w:sz="4" w:space="0" w:color="FFFFFF" w:frame="1"/>
          <w:lang w:val="en-US" w:eastAsia="ru-RU"/>
        </w:rPr>
        <w:t>»</w:t>
      </w:r>
      <w:r w:rsidRPr="003768AA">
        <w:rPr>
          <w:rFonts w:ascii="Arial" w:eastAsia="Times New Roman" w:hAnsi="Arial" w:cs="Arial"/>
          <w:color w:val="1A1C1E"/>
          <w:sz w:val="21"/>
          <w:szCs w:val="21"/>
          <w:lang w:val="en-US" w:eastAsia="ru-RU"/>
        </w:rPr>
        <w:t>, </w:t>
      </w:r>
      <w:r w:rsidRPr="003768AA">
        <w:rPr>
          <w:rFonts w:ascii="Courier New" w:eastAsia="Times New Roman" w:hAnsi="Courier New" w:cs="Courier New"/>
          <w:color w:val="1A1C1E"/>
          <w:sz w:val="20"/>
          <w:szCs w:val="20"/>
          <w:bdr w:val="single" w:sz="4" w:space="0" w:color="FFFFFF" w:frame="1"/>
          <w:lang w:val="en-US" w:eastAsia="ru-RU"/>
        </w:rPr>
        <w:t>InpTargetEffectiveLeverage</w:t>
      </w:r>
      <w:r w:rsidRPr="003768AA">
        <w:rPr>
          <w:rFonts w:ascii="Arial" w:eastAsia="Times New Roman" w:hAnsi="Arial" w:cs="Arial"/>
          <w:color w:val="1A1C1E"/>
          <w:sz w:val="21"/>
          <w:szCs w:val="21"/>
          <w:lang w:val="en-US" w:eastAsia="ru-RU"/>
        </w:rPr>
        <w:t> (</w:t>
      </w:r>
      <w:r w:rsidRPr="003768AA">
        <w:rPr>
          <w:rFonts w:ascii="Arial" w:eastAsia="Times New Roman" w:hAnsi="Arial" w:cs="Arial"/>
          <w:color w:val="1A1C1E"/>
          <w:sz w:val="21"/>
          <w:szCs w:val="21"/>
          <w:lang w:eastAsia="ru-RU"/>
        </w:rPr>
        <w:t>например</w:t>
      </w:r>
      <w:r w:rsidRPr="003768AA">
        <w:rPr>
          <w:rFonts w:ascii="Arial" w:eastAsia="Times New Roman" w:hAnsi="Arial" w:cs="Arial"/>
          <w:color w:val="1A1C1E"/>
          <w:sz w:val="21"/>
          <w:szCs w:val="21"/>
          <w:lang w:val="en-US" w:eastAsia="ru-RU"/>
        </w:rPr>
        <w:t xml:space="preserve">, 5.0 </w:t>
      </w:r>
      <w:r w:rsidRPr="003768AA">
        <w:rPr>
          <w:rFonts w:ascii="Arial" w:eastAsia="Times New Roman" w:hAnsi="Arial" w:cs="Arial"/>
          <w:color w:val="1A1C1E"/>
          <w:sz w:val="21"/>
          <w:szCs w:val="21"/>
          <w:lang w:eastAsia="ru-RU"/>
        </w:rPr>
        <w:t>или</w:t>
      </w:r>
      <w:r w:rsidRPr="003768AA">
        <w:rPr>
          <w:rFonts w:ascii="Arial" w:eastAsia="Times New Roman" w:hAnsi="Arial" w:cs="Arial"/>
          <w:color w:val="1A1C1E"/>
          <w:sz w:val="21"/>
          <w:szCs w:val="21"/>
          <w:lang w:val="en-US" w:eastAsia="ru-RU"/>
        </w:rPr>
        <w:t xml:space="preserve"> 10.0), </w:t>
      </w:r>
      <w:r w:rsidRPr="003768AA">
        <w:rPr>
          <w:rFonts w:ascii="Courier New" w:eastAsia="Times New Roman" w:hAnsi="Courier New" w:cs="Courier New"/>
          <w:color w:val="1A1C1E"/>
          <w:sz w:val="20"/>
          <w:szCs w:val="20"/>
          <w:bdr w:val="single" w:sz="4" w:space="0" w:color="FFFFFF" w:frame="1"/>
          <w:lang w:val="en-US" w:eastAsia="ru-RU"/>
        </w:rPr>
        <w:t>InpLeverageDeviationPercent</w:t>
      </w:r>
      <w:r w:rsidRPr="003768AA">
        <w:rPr>
          <w:rFonts w:ascii="Arial" w:eastAsia="Times New Roman" w:hAnsi="Arial" w:cs="Arial"/>
          <w:color w:val="1A1C1E"/>
          <w:sz w:val="21"/>
          <w:szCs w:val="21"/>
          <w:lang w:val="en-US" w:eastAsia="ru-RU"/>
        </w:rPr>
        <w:t> (</w:t>
      </w:r>
      <w:r w:rsidRPr="003768AA">
        <w:rPr>
          <w:rFonts w:ascii="Arial" w:eastAsia="Times New Roman" w:hAnsi="Arial" w:cs="Arial"/>
          <w:color w:val="1A1C1E"/>
          <w:sz w:val="21"/>
          <w:szCs w:val="21"/>
          <w:lang w:eastAsia="ru-RU"/>
        </w:rPr>
        <w:t>например</w:t>
      </w:r>
      <w:r w:rsidRPr="003768AA">
        <w:rPr>
          <w:rFonts w:ascii="Arial" w:eastAsia="Times New Roman" w:hAnsi="Arial" w:cs="Arial"/>
          <w:color w:val="1A1C1E"/>
          <w:sz w:val="21"/>
          <w:szCs w:val="21"/>
          <w:lang w:val="en-US" w:eastAsia="ru-RU"/>
        </w:rPr>
        <w:t>, 10-20%).</w:t>
      </w:r>
    </w:p>
    <w:p w14:paraId="2615F56A" w14:textId="77777777" w:rsidR="00AA7B04" w:rsidRDefault="00AA7B04" w:rsidP="00AA7B04">
      <w:pPr>
        <w:numPr>
          <w:ilvl w:val="2"/>
          <w:numId w:val="7"/>
        </w:numPr>
        <w:shd w:val="clear" w:color="auto" w:fill="FFFFFF"/>
        <w:spacing w:after="45" w:line="300" w:lineRule="atLeast"/>
        <w:rPr>
          <w:rFonts w:ascii="Arial" w:eastAsia="Times New Roman" w:hAnsi="Arial" w:cs="Arial"/>
          <w:color w:val="1A1C1E"/>
          <w:sz w:val="21"/>
          <w:szCs w:val="21"/>
          <w:lang w:eastAsia="ru-RU"/>
        </w:rPr>
      </w:pPr>
      <w:r w:rsidRPr="003768AA">
        <w:rPr>
          <w:rFonts w:ascii="Arial" w:eastAsia="Times New Roman" w:hAnsi="Arial" w:cs="Arial"/>
          <w:color w:val="1A1C1E"/>
          <w:sz w:val="21"/>
          <w:szCs w:val="21"/>
          <w:lang w:eastAsia="ru-RU"/>
        </w:rPr>
        <w:t>Проверить корректность поддержания плеча, учет свопов (могут быть отрицательные), итоговый финансовый результат.</w:t>
      </w:r>
    </w:p>
    <w:p w14:paraId="2138018C" w14:textId="271B7B71" w:rsidR="00AA7B04" w:rsidRDefault="00AA7B04" w:rsidP="00AA7B04">
      <w:pPr>
        <w:numPr>
          <w:ilvl w:val="2"/>
          <w:numId w:val="7"/>
        </w:numPr>
        <w:shd w:val="clear" w:color="auto" w:fill="FFFFFF"/>
        <w:spacing w:after="45" w:line="300" w:lineRule="atLeast"/>
        <w:rPr>
          <w:rFonts w:ascii="Arial" w:eastAsia="Times New Roman" w:hAnsi="Arial" w:cs="Arial"/>
          <w:color w:val="1A1C1E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1A1C1E"/>
          <w:sz w:val="21"/>
          <w:szCs w:val="21"/>
          <w:lang w:eastAsia="ru-RU"/>
        </w:rPr>
        <w:t>Подобрать оптимальное плечо и максимальное отклонение от плеча. Прислать заказчику отчет по данному лонгу.</w:t>
      </w:r>
    </w:p>
    <w:p w14:paraId="645B68AD" w14:textId="77777777" w:rsidR="00E05193" w:rsidRPr="00AA7B04" w:rsidRDefault="00E05193" w:rsidP="00E05193">
      <w:pPr>
        <w:shd w:val="clear" w:color="auto" w:fill="FFFFFF"/>
        <w:spacing w:after="45" w:line="300" w:lineRule="atLeast"/>
        <w:ind w:left="2160"/>
        <w:rPr>
          <w:rFonts w:ascii="Arial" w:eastAsia="Times New Roman" w:hAnsi="Arial" w:cs="Arial"/>
          <w:color w:val="1A1C1E"/>
          <w:sz w:val="21"/>
          <w:szCs w:val="21"/>
          <w:lang w:eastAsia="ru-RU"/>
        </w:rPr>
      </w:pPr>
    </w:p>
    <w:p w14:paraId="719A2739" w14:textId="77777777" w:rsidR="00AA7B04" w:rsidRDefault="00AA7B04" w:rsidP="00AA7B04">
      <w:pPr>
        <w:pStyle w:val="ng-star-inserted"/>
        <w:numPr>
          <w:ilvl w:val="0"/>
          <w:numId w:val="25"/>
        </w:numPr>
        <w:shd w:val="clear" w:color="auto" w:fill="FFFFFF"/>
        <w:spacing w:before="0" w:beforeAutospacing="0" w:after="45" w:afterAutospacing="0" w:line="300" w:lineRule="atLeast"/>
        <w:rPr>
          <w:rFonts w:ascii="Arial" w:hAnsi="Arial" w:cs="Arial"/>
          <w:color w:val="1A1C1E"/>
          <w:sz w:val="21"/>
          <w:szCs w:val="21"/>
        </w:rPr>
      </w:pPr>
      <w:r>
        <w:rPr>
          <w:rStyle w:val="ng-star-inserted1"/>
          <w:rFonts w:ascii="Arial" w:hAnsi="Arial" w:cs="Arial"/>
          <w:b/>
          <w:bCs/>
          <w:color w:val="1A1C1E"/>
          <w:sz w:val="21"/>
          <w:szCs w:val="21"/>
        </w:rPr>
        <w:t>Дополнительные тесты:</w:t>
      </w:r>
    </w:p>
    <w:p w14:paraId="41DFB935" w14:textId="77777777" w:rsidR="00AA7B04" w:rsidRDefault="00AA7B04" w:rsidP="00AA7B04">
      <w:pPr>
        <w:pStyle w:val="ng-star-inserted"/>
        <w:numPr>
          <w:ilvl w:val="1"/>
          <w:numId w:val="26"/>
        </w:numPr>
        <w:shd w:val="clear" w:color="auto" w:fill="FFFFFF"/>
        <w:spacing w:before="0" w:beforeAutospacing="0" w:after="45" w:afterAutospacing="0" w:line="300" w:lineRule="atLeast"/>
        <w:rPr>
          <w:rFonts w:ascii="Arial" w:hAnsi="Arial" w:cs="Arial"/>
          <w:color w:val="1A1C1E"/>
          <w:sz w:val="21"/>
          <w:szCs w:val="21"/>
        </w:rPr>
      </w:pPr>
      <w:r>
        <w:rPr>
          <w:rStyle w:val="ng-star-inserted1"/>
          <w:rFonts w:ascii="Arial" w:hAnsi="Arial" w:cs="Arial"/>
          <w:color w:val="1A1C1E"/>
          <w:sz w:val="21"/>
          <w:szCs w:val="21"/>
        </w:rPr>
        <w:t>Работа при отсутствии позиции и первом открытии.</w:t>
      </w:r>
    </w:p>
    <w:p w14:paraId="3ED0F7B4" w14:textId="77777777" w:rsidR="00AA7B04" w:rsidRDefault="00AA7B04" w:rsidP="00AA7B04">
      <w:pPr>
        <w:pStyle w:val="ng-star-inserted"/>
        <w:numPr>
          <w:ilvl w:val="1"/>
          <w:numId w:val="26"/>
        </w:numPr>
        <w:shd w:val="clear" w:color="auto" w:fill="FFFFFF"/>
        <w:spacing w:before="0" w:beforeAutospacing="0" w:after="45" w:afterAutospacing="0" w:line="300" w:lineRule="atLeast"/>
        <w:rPr>
          <w:rFonts w:ascii="Arial" w:hAnsi="Arial" w:cs="Arial"/>
          <w:color w:val="1A1C1E"/>
          <w:sz w:val="21"/>
          <w:szCs w:val="21"/>
        </w:rPr>
      </w:pPr>
      <w:r>
        <w:rPr>
          <w:rStyle w:val="ng-star-inserted1"/>
          <w:rFonts w:ascii="Arial" w:hAnsi="Arial" w:cs="Arial"/>
          <w:color w:val="1A1C1E"/>
          <w:sz w:val="21"/>
          <w:szCs w:val="21"/>
        </w:rPr>
        <w:t>Работа с разными значениями </w:t>
      </w:r>
      <w:r>
        <w:rPr>
          <w:rStyle w:val="inline-code"/>
          <w:rFonts w:ascii="Courier New" w:eastAsiaTheme="majorEastAsia" w:hAnsi="Courier New" w:cs="Courier New"/>
          <w:color w:val="1A1C1E"/>
          <w:sz w:val="20"/>
          <w:szCs w:val="20"/>
          <w:bdr w:val="single" w:sz="4" w:space="0" w:color="FFFFFF" w:frame="1"/>
        </w:rPr>
        <w:t>InpCheckIntervalSeconds</w:t>
      </w:r>
      <w:r>
        <w:rPr>
          <w:rStyle w:val="ng-star-inserted1"/>
          <w:rFonts w:ascii="Arial" w:hAnsi="Arial" w:cs="Arial"/>
          <w:color w:val="1A1C1E"/>
          <w:sz w:val="21"/>
          <w:szCs w:val="21"/>
        </w:rPr>
        <w:t> для оценки влияния на точность поддержания диапазона.</w:t>
      </w:r>
    </w:p>
    <w:p w14:paraId="71BB78DF" w14:textId="77777777" w:rsidR="00AA7B04" w:rsidRDefault="00AA7B04" w:rsidP="00AA7B04">
      <w:pPr>
        <w:pStyle w:val="ng-star-inserted"/>
        <w:numPr>
          <w:ilvl w:val="1"/>
          <w:numId w:val="26"/>
        </w:numPr>
        <w:shd w:val="clear" w:color="auto" w:fill="FFFFFF"/>
        <w:spacing w:before="0" w:beforeAutospacing="0" w:after="45" w:afterAutospacing="0" w:line="300" w:lineRule="atLeast"/>
        <w:rPr>
          <w:rFonts w:ascii="Arial" w:hAnsi="Arial" w:cs="Arial"/>
          <w:color w:val="1A1C1E"/>
          <w:sz w:val="21"/>
          <w:szCs w:val="21"/>
        </w:rPr>
      </w:pPr>
      <w:r>
        <w:rPr>
          <w:rStyle w:val="ng-star-inserted1"/>
          <w:rFonts w:ascii="Arial" w:hAnsi="Arial" w:cs="Arial"/>
          <w:color w:val="1A1C1E"/>
          <w:sz w:val="21"/>
          <w:szCs w:val="21"/>
        </w:rPr>
        <w:t>Тест на длительном периоде для оценки общей стабильности и влияния свопов/комиссий.</w:t>
      </w:r>
    </w:p>
    <w:p w14:paraId="401903F7" w14:textId="77777777" w:rsidR="00AA7B04" w:rsidRDefault="00AA7B04" w:rsidP="00AA7B04">
      <w:pPr>
        <w:pStyle w:val="ng-star-inserted"/>
        <w:numPr>
          <w:ilvl w:val="1"/>
          <w:numId w:val="26"/>
        </w:numPr>
        <w:shd w:val="clear" w:color="auto" w:fill="FFFFFF"/>
        <w:spacing w:before="0" w:beforeAutospacing="0" w:after="45" w:afterAutospacing="0" w:line="300" w:lineRule="atLeast"/>
        <w:rPr>
          <w:rFonts w:ascii="Arial" w:hAnsi="Arial" w:cs="Arial"/>
          <w:color w:val="1A1C1E"/>
          <w:sz w:val="21"/>
          <w:szCs w:val="21"/>
        </w:rPr>
      </w:pPr>
      <w:r>
        <w:rPr>
          <w:rStyle w:val="ng-star-inserted1"/>
          <w:rFonts w:ascii="Arial" w:hAnsi="Arial" w:cs="Arial"/>
          <w:color w:val="1A1C1E"/>
          <w:sz w:val="21"/>
          <w:szCs w:val="21"/>
        </w:rPr>
        <w:t>Тест закрытия позиции перед выходными.</w:t>
      </w:r>
    </w:p>
    <w:p w14:paraId="1AB9E570" w14:textId="5F39097B" w:rsidR="00AA7B04" w:rsidRDefault="00AA7B04" w:rsidP="00AA7B04">
      <w:pPr>
        <w:pStyle w:val="ng-star-inserted"/>
        <w:shd w:val="clear" w:color="auto" w:fill="FFFFFF"/>
        <w:spacing w:after="270" w:afterAutospacing="0" w:line="300" w:lineRule="atLeast"/>
        <w:rPr>
          <w:rFonts w:ascii="Arial" w:hAnsi="Arial" w:cs="Arial"/>
          <w:color w:val="1A1C1E"/>
          <w:sz w:val="21"/>
          <w:szCs w:val="21"/>
        </w:rPr>
      </w:pPr>
      <w:r>
        <w:rPr>
          <w:rStyle w:val="ng-star-inserted1"/>
          <w:rFonts w:ascii="Arial" w:hAnsi="Arial" w:cs="Arial"/>
          <w:b/>
          <w:bCs/>
          <w:color w:val="1A1C1E"/>
          <w:sz w:val="21"/>
          <w:szCs w:val="21"/>
        </w:rPr>
        <w:t>Итоговые требования к коду:</w:t>
      </w:r>
      <w:r>
        <w:rPr>
          <w:rFonts w:ascii="Arial" w:hAnsi="Arial" w:cs="Arial"/>
          <w:color w:val="1A1C1E"/>
          <w:sz w:val="21"/>
          <w:szCs w:val="21"/>
        </w:rPr>
        <w:br/>
      </w:r>
      <w:r>
        <w:rPr>
          <w:rStyle w:val="ng-star-inserted1"/>
          <w:rFonts w:ascii="Arial" w:hAnsi="Arial" w:cs="Arial"/>
          <w:color w:val="1A1C1E"/>
          <w:sz w:val="21"/>
          <w:szCs w:val="21"/>
        </w:rPr>
        <w:t>Главное – четкая и безотказная реализация логики поддержания плеча в заданном диапазоне и возврата к целевому значению.</w:t>
      </w:r>
    </w:p>
    <w:p w14:paraId="5AD5E81C" w14:textId="478496C4" w:rsidR="00AA7B04" w:rsidRDefault="00AA7B04" w:rsidP="003768AA">
      <w:pPr>
        <w:shd w:val="clear" w:color="auto" w:fill="FFFFFF"/>
        <w:spacing w:before="100" w:beforeAutospacing="1" w:after="270" w:line="300" w:lineRule="atLeast"/>
        <w:rPr>
          <w:rFonts w:ascii="Arial" w:eastAsia="Times New Roman" w:hAnsi="Arial" w:cs="Arial"/>
          <w:b/>
          <w:bCs/>
          <w:color w:val="1A1C1E"/>
          <w:sz w:val="21"/>
          <w:szCs w:val="21"/>
          <w:lang w:eastAsia="ru-RU"/>
        </w:rPr>
      </w:pPr>
    </w:p>
    <w:p w14:paraId="1E48005B" w14:textId="77777777" w:rsidR="00C36135" w:rsidRDefault="00C36135" w:rsidP="00AA7B04">
      <w:pPr>
        <w:pStyle w:val="ng-star-inserted"/>
        <w:shd w:val="clear" w:color="auto" w:fill="FFFFFF"/>
        <w:spacing w:after="270" w:afterAutospacing="0" w:line="300" w:lineRule="atLeast"/>
        <w:outlineLvl w:val="0"/>
        <w:rPr>
          <w:rFonts w:ascii="Arial" w:hAnsi="Arial" w:cs="Arial"/>
          <w:color w:val="1A1C1E"/>
          <w:sz w:val="21"/>
          <w:szCs w:val="21"/>
        </w:rPr>
      </w:pPr>
      <w:bookmarkStart w:id="9" w:name="_Toc199707744"/>
      <w:r>
        <w:rPr>
          <w:rStyle w:val="ng-star-inserted1"/>
          <w:rFonts w:ascii="Arial" w:hAnsi="Arial" w:cs="Arial"/>
          <w:b/>
          <w:bCs/>
          <w:color w:val="1A1C1E"/>
          <w:sz w:val="21"/>
          <w:szCs w:val="21"/>
        </w:rPr>
        <w:t>Пример 1: ЛОНГ (Покупка USDRUB) – Реакция на пороговые значения</w:t>
      </w:r>
      <w:bookmarkEnd w:id="9"/>
    </w:p>
    <w:p w14:paraId="7992AEF8" w14:textId="77777777" w:rsidR="00814D71" w:rsidRPr="00814D71" w:rsidRDefault="00814D71" w:rsidP="00814D71">
      <w:pPr>
        <w:numPr>
          <w:ilvl w:val="0"/>
          <w:numId w:val="12"/>
        </w:numPr>
        <w:shd w:val="clear" w:color="auto" w:fill="FFFFFF"/>
        <w:spacing w:after="45" w:line="300" w:lineRule="atLeast"/>
        <w:rPr>
          <w:rFonts w:ascii="Arial" w:eastAsia="Times New Roman" w:hAnsi="Arial" w:cs="Arial"/>
          <w:color w:val="1A1C1E"/>
          <w:sz w:val="21"/>
          <w:szCs w:val="21"/>
          <w:lang w:eastAsia="ru-RU"/>
        </w:rPr>
      </w:pPr>
      <w:r w:rsidRPr="00814D71">
        <w:rPr>
          <w:rFonts w:ascii="Arial" w:eastAsia="Times New Roman" w:hAnsi="Arial" w:cs="Arial"/>
          <w:b/>
          <w:bCs/>
          <w:color w:val="1A1C1E"/>
          <w:sz w:val="21"/>
          <w:szCs w:val="21"/>
          <w:lang w:eastAsia="ru-RU"/>
        </w:rPr>
        <w:t>Счет:</w:t>
      </w:r>
      <w:r w:rsidRPr="00814D71">
        <w:rPr>
          <w:rFonts w:ascii="Arial" w:eastAsia="Times New Roman" w:hAnsi="Arial" w:cs="Arial"/>
          <w:color w:val="1A1C1E"/>
          <w:sz w:val="21"/>
          <w:szCs w:val="21"/>
          <w:lang w:eastAsia="ru-RU"/>
        </w:rPr>
        <w:t> 1 200 000 RUB</w:t>
      </w:r>
    </w:p>
    <w:p w14:paraId="0B4F57FC" w14:textId="77777777" w:rsidR="00814D71" w:rsidRPr="00814D71" w:rsidRDefault="00814D71" w:rsidP="00814D71">
      <w:pPr>
        <w:numPr>
          <w:ilvl w:val="0"/>
          <w:numId w:val="12"/>
        </w:numPr>
        <w:shd w:val="clear" w:color="auto" w:fill="FFFFFF"/>
        <w:spacing w:after="45" w:line="300" w:lineRule="atLeast"/>
        <w:rPr>
          <w:rFonts w:ascii="Arial" w:eastAsia="Times New Roman" w:hAnsi="Arial" w:cs="Arial"/>
          <w:color w:val="1A1C1E"/>
          <w:sz w:val="21"/>
          <w:szCs w:val="21"/>
          <w:lang w:eastAsia="ru-RU"/>
        </w:rPr>
      </w:pPr>
      <w:r w:rsidRPr="00814D71">
        <w:rPr>
          <w:rFonts w:ascii="Arial" w:eastAsia="Times New Roman" w:hAnsi="Arial" w:cs="Arial"/>
          <w:b/>
          <w:bCs/>
          <w:color w:val="1A1C1E"/>
          <w:sz w:val="21"/>
          <w:szCs w:val="21"/>
          <w:lang w:eastAsia="ru-RU"/>
        </w:rPr>
        <w:t>Инструмент:</w:t>
      </w:r>
      <w:r w:rsidRPr="00814D71">
        <w:rPr>
          <w:rFonts w:ascii="Arial" w:eastAsia="Times New Roman" w:hAnsi="Arial" w:cs="Arial"/>
          <w:color w:val="1A1C1E"/>
          <w:sz w:val="21"/>
          <w:szCs w:val="21"/>
          <w:lang w:eastAsia="ru-RU"/>
        </w:rPr>
        <w:t> USDRUB</w:t>
      </w:r>
    </w:p>
    <w:p w14:paraId="7DEF03A2" w14:textId="77777777" w:rsidR="00814D71" w:rsidRPr="00814D71" w:rsidRDefault="00814D71" w:rsidP="00814D71">
      <w:pPr>
        <w:numPr>
          <w:ilvl w:val="0"/>
          <w:numId w:val="12"/>
        </w:numPr>
        <w:shd w:val="clear" w:color="auto" w:fill="FFFFFF"/>
        <w:spacing w:after="45" w:line="300" w:lineRule="atLeast"/>
        <w:rPr>
          <w:rFonts w:ascii="Arial" w:eastAsia="Times New Roman" w:hAnsi="Arial" w:cs="Arial"/>
          <w:color w:val="1A1C1E"/>
          <w:sz w:val="21"/>
          <w:szCs w:val="21"/>
          <w:lang w:eastAsia="ru-RU"/>
        </w:rPr>
      </w:pPr>
      <w:r w:rsidRPr="00814D71">
        <w:rPr>
          <w:rFonts w:ascii="Arial" w:eastAsia="Times New Roman" w:hAnsi="Arial" w:cs="Arial"/>
          <w:b/>
          <w:bCs/>
          <w:color w:val="1A1C1E"/>
          <w:sz w:val="21"/>
          <w:szCs w:val="21"/>
          <w:lang w:eastAsia="ru-RU"/>
        </w:rPr>
        <w:t>Целевое эфф. плечо (</w:t>
      </w:r>
      <w:r w:rsidRPr="00814D71">
        <w:rPr>
          <w:rFonts w:ascii="Courier New" w:eastAsia="Times New Roman" w:hAnsi="Courier New" w:cs="Courier New"/>
          <w:b/>
          <w:bCs/>
          <w:color w:val="1A1C1E"/>
          <w:sz w:val="20"/>
          <w:szCs w:val="20"/>
          <w:bdr w:val="single" w:sz="4" w:space="0" w:color="FFFFFF" w:frame="1"/>
          <w:lang w:eastAsia="ru-RU"/>
        </w:rPr>
        <w:t>InpTargetEffectiveLeverage</w:t>
      </w:r>
      <w:r w:rsidRPr="00814D71">
        <w:rPr>
          <w:rFonts w:ascii="Arial" w:eastAsia="Times New Roman" w:hAnsi="Arial" w:cs="Arial"/>
          <w:b/>
          <w:bCs/>
          <w:color w:val="1A1C1E"/>
          <w:sz w:val="21"/>
          <w:szCs w:val="21"/>
          <w:lang w:eastAsia="ru-RU"/>
        </w:rPr>
        <w:t>):</w:t>
      </w:r>
      <w:r w:rsidRPr="00814D71">
        <w:rPr>
          <w:rFonts w:ascii="Arial" w:eastAsia="Times New Roman" w:hAnsi="Arial" w:cs="Arial"/>
          <w:color w:val="1A1C1E"/>
          <w:sz w:val="21"/>
          <w:szCs w:val="21"/>
          <w:lang w:eastAsia="ru-RU"/>
        </w:rPr>
        <w:t> 15.0</w:t>
      </w:r>
    </w:p>
    <w:p w14:paraId="556B5AAE" w14:textId="77777777" w:rsidR="00814D71" w:rsidRPr="00814D71" w:rsidRDefault="00814D71" w:rsidP="00814D71">
      <w:pPr>
        <w:numPr>
          <w:ilvl w:val="0"/>
          <w:numId w:val="12"/>
        </w:numPr>
        <w:shd w:val="clear" w:color="auto" w:fill="FFFFFF"/>
        <w:spacing w:after="45" w:line="300" w:lineRule="atLeast"/>
        <w:rPr>
          <w:rFonts w:ascii="Arial" w:eastAsia="Times New Roman" w:hAnsi="Arial" w:cs="Arial"/>
          <w:color w:val="1A1C1E"/>
          <w:sz w:val="21"/>
          <w:szCs w:val="21"/>
          <w:lang w:eastAsia="ru-RU"/>
        </w:rPr>
      </w:pPr>
      <w:r w:rsidRPr="00814D71">
        <w:rPr>
          <w:rFonts w:ascii="Arial" w:eastAsia="Times New Roman" w:hAnsi="Arial" w:cs="Arial"/>
          <w:b/>
          <w:bCs/>
          <w:color w:val="1A1C1E"/>
          <w:sz w:val="21"/>
          <w:szCs w:val="21"/>
          <w:lang w:eastAsia="ru-RU"/>
        </w:rPr>
        <w:t>Диапазон отклонения (</w:t>
      </w:r>
      <w:r w:rsidRPr="00814D71">
        <w:rPr>
          <w:rFonts w:ascii="Courier New" w:eastAsia="Times New Roman" w:hAnsi="Courier New" w:cs="Courier New"/>
          <w:b/>
          <w:bCs/>
          <w:color w:val="1A1C1E"/>
          <w:sz w:val="20"/>
          <w:szCs w:val="20"/>
          <w:bdr w:val="single" w:sz="4" w:space="0" w:color="FFFFFF" w:frame="1"/>
          <w:lang w:eastAsia="ru-RU"/>
        </w:rPr>
        <w:t>InpLeverageDeviationPercent</w:t>
      </w:r>
      <w:r w:rsidRPr="00814D71">
        <w:rPr>
          <w:rFonts w:ascii="Arial" w:eastAsia="Times New Roman" w:hAnsi="Arial" w:cs="Arial"/>
          <w:b/>
          <w:bCs/>
          <w:color w:val="1A1C1E"/>
          <w:sz w:val="21"/>
          <w:szCs w:val="21"/>
          <w:lang w:eastAsia="ru-RU"/>
        </w:rPr>
        <w:t>):</w:t>
      </w:r>
      <w:r w:rsidRPr="00814D71">
        <w:rPr>
          <w:rFonts w:ascii="Arial" w:eastAsia="Times New Roman" w:hAnsi="Arial" w:cs="Arial"/>
          <w:color w:val="1A1C1E"/>
          <w:sz w:val="21"/>
          <w:szCs w:val="21"/>
          <w:lang w:eastAsia="ru-RU"/>
        </w:rPr>
        <w:t> 10% (Мин: 13.5, Макс: 16.5)</w:t>
      </w:r>
    </w:p>
    <w:p w14:paraId="1282B6BB" w14:textId="77777777" w:rsidR="00814D71" w:rsidRPr="00814D71" w:rsidRDefault="00814D71" w:rsidP="00814D71">
      <w:pPr>
        <w:numPr>
          <w:ilvl w:val="0"/>
          <w:numId w:val="12"/>
        </w:numPr>
        <w:shd w:val="clear" w:color="auto" w:fill="FFFFFF"/>
        <w:spacing w:after="45" w:line="300" w:lineRule="atLeast"/>
        <w:rPr>
          <w:rFonts w:ascii="Arial" w:eastAsia="Times New Roman" w:hAnsi="Arial" w:cs="Arial"/>
          <w:color w:val="1A1C1E"/>
          <w:sz w:val="21"/>
          <w:szCs w:val="21"/>
          <w:lang w:val="en-US" w:eastAsia="ru-RU"/>
        </w:rPr>
      </w:pPr>
      <w:r w:rsidRPr="00814D71">
        <w:rPr>
          <w:rFonts w:ascii="Arial" w:eastAsia="Times New Roman" w:hAnsi="Arial" w:cs="Arial"/>
          <w:b/>
          <w:bCs/>
          <w:color w:val="1A1C1E"/>
          <w:sz w:val="21"/>
          <w:szCs w:val="21"/>
          <w:lang w:eastAsia="ru-RU"/>
        </w:rPr>
        <w:t>Размер</w:t>
      </w:r>
      <w:r w:rsidRPr="00814D71">
        <w:rPr>
          <w:rFonts w:ascii="Arial" w:eastAsia="Times New Roman" w:hAnsi="Arial" w:cs="Arial"/>
          <w:b/>
          <w:bCs/>
          <w:color w:val="1A1C1E"/>
          <w:sz w:val="21"/>
          <w:szCs w:val="21"/>
          <w:lang w:val="en-US" w:eastAsia="ru-RU"/>
        </w:rPr>
        <w:t xml:space="preserve"> </w:t>
      </w:r>
      <w:r w:rsidRPr="00814D71">
        <w:rPr>
          <w:rFonts w:ascii="Arial" w:eastAsia="Times New Roman" w:hAnsi="Arial" w:cs="Arial"/>
          <w:b/>
          <w:bCs/>
          <w:color w:val="1A1C1E"/>
          <w:sz w:val="21"/>
          <w:szCs w:val="21"/>
          <w:lang w:eastAsia="ru-RU"/>
        </w:rPr>
        <w:t>контракта</w:t>
      </w:r>
      <w:r w:rsidRPr="00814D71">
        <w:rPr>
          <w:rFonts w:ascii="Arial" w:eastAsia="Times New Roman" w:hAnsi="Arial" w:cs="Arial"/>
          <w:b/>
          <w:bCs/>
          <w:color w:val="1A1C1E"/>
          <w:sz w:val="21"/>
          <w:szCs w:val="21"/>
          <w:lang w:val="en-US" w:eastAsia="ru-RU"/>
        </w:rPr>
        <w:t xml:space="preserve"> (</w:t>
      </w:r>
      <w:r w:rsidRPr="00814D71">
        <w:rPr>
          <w:rFonts w:ascii="Courier New" w:eastAsia="Times New Roman" w:hAnsi="Courier New" w:cs="Courier New"/>
          <w:b/>
          <w:bCs/>
          <w:color w:val="1A1C1E"/>
          <w:sz w:val="20"/>
          <w:szCs w:val="20"/>
          <w:bdr w:val="single" w:sz="4" w:space="0" w:color="FFFFFF" w:frame="1"/>
          <w:lang w:val="en-US" w:eastAsia="ru-RU"/>
        </w:rPr>
        <w:t>SYMBOL_TRADE_CONTRACT_SIZE</w:t>
      </w:r>
      <w:r w:rsidRPr="00814D71">
        <w:rPr>
          <w:rFonts w:ascii="Arial" w:eastAsia="Times New Roman" w:hAnsi="Arial" w:cs="Arial"/>
          <w:b/>
          <w:bCs/>
          <w:color w:val="1A1C1E"/>
          <w:sz w:val="21"/>
          <w:szCs w:val="21"/>
          <w:lang w:val="en-US" w:eastAsia="ru-RU"/>
        </w:rPr>
        <w:t>):</w:t>
      </w:r>
      <w:r w:rsidRPr="00814D71">
        <w:rPr>
          <w:rFonts w:ascii="Arial" w:eastAsia="Times New Roman" w:hAnsi="Arial" w:cs="Arial"/>
          <w:color w:val="1A1C1E"/>
          <w:sz w:val="21"/>
          <w:szCs w:val="21"/>
          <w:lang w:val="en-US" w:eastAsia="ru-RU"/>
        </w:rPr>
        <w:t> 1000 USD</w:t>
      </w:r>
    </w:p>
    <w:p w14:paraId="3BA8DE87" w14:textId="77777777" w:rsidR="00814D71" w:rsidRPr="00814D71" w:rsidRDefault="00814D71" w:rsidP="00814D71">
      <w:pPr>
        <w:numPr>
          <w:ilvl w:val="0"/>
          <w:numId w:val="12"/>
        </w:numPr>
        <w:shd w:val="clear" w:color="auto" w:fill="FFFFFF"/>
        <w:spacing w:after="45" w:line="300" w:lineRule="atLeast"/>
        <w:rPr>
          <w:rFonts w:ascii="Arial" w:eastAsia="Times New Roman" w:hAnsi="Arial" w:cs="Arial"/>
          <w:color w:val="1A1C1E"/>
          <w:sz w:val="21"/>
          <w:szCs w:val="21"/>
          <w:lang w:eastAsia="ru-RU"/>
        </w:rPr>
      </w:pPr>
      <w:r w:rsidRPr="00814D71">
        <w:rPr>
          <w:rFonts w:ascii="Arial" w:eastAsia="Times New Roman" w:hAnsi="Arial" w:cs="Arial"/>
          <w:b/>
          <w:bCs/>
          <w:color w:val="1A1C1E"/>
          <w:sz w:val="21"/>
          <w:szCs w:val="21"/>
          <w:lang w:eastAsia="ru-RU"/>
        </w:rPr>
        <w:lastRenderedPageBreak/>
        <w:t>Плечо счета брокера:</w:t>
      </w:r>
      <w:r w:rsidRPr="00814D71">
        <w:rPr>
          <w:rFonts w:ascii="Arial" w:eastAsia="Times New Roman" w:hAnsi="Arial" w:cs="Arial"/>
          <w:color w:val="1A1C1E"/>
          <w:sz w:val="21"/>
          <w:szCs w:val="21"/>
          <w:lang w:eastAsia="ru-RU"/>
        </w:rPr>
        <w:t> 1:22 (для расчета </w:t>
      </w:r>
      <w:r w:rsidRPr="00814D71">
        <w:rPr>
          <w:rFonts w:ascii="Courier New" w:eastAsia="Times New Roman" w:hAnsi="Courier New" w:cs="Courier New"/>
          <w:color w:val="1A1C1E"/>
          <w:sz w:val="20"/>
          <w:szCs w:val="20"/>
          <w:bdr w:val="single" w:sz="4" w:space="0" w:color="FFFFFF" w:frame="1"/>
          <w:lang w:eastAsia="ru-RU"/>
        </w:rPr>
        <w:t>SYMBOL_MARGIN_REQUIRED</w:t>
      </w:r>
      <w:r w:rsidRPr="00814D71">
        <w:rPr>
          <w:rFonts w:ascii="Arial" w:eastAsia="Times New Roman" w:hAnsi="Arial" w:cs="Arial"/>
          <w:color w:val="1A1C1E"/>
          <w:sz w:val="21"/>
          <w:szCs w:val="21"/>
          <w:lang w:eastAsia="ru-RU"/>
        </w:rPr>
        <w:t>)</w:t>
      </w:r>
    </w:p>
    <w:p w14:paraId="586DBC87" w14:textId="77777777" w:rsidR="00814D71" w:rsidRPr="00814D71" w:rsidRDefault="00814D71" w:rsidP="00814D71">
      <w:pPr>
        <w:numPr>
          <w:ilvl w:val="0"/>
          <w:numId w:val="12"/>
        </w:numPr>
        <w:shd w:val="clear" w:color="auto" w:fill="FFFFFF"/>
        <w:spacing w:after="45" w:line="300" w:lineRule="atLeast"/>
        <w:rPr>
          <w:rFonts w:ascii="Arial" w:eastAsia="Times New Roman" w:hAnsi="Arial" w:cs="Arial"/>
          <w:color w:val="1A1C1E"/>
          <w:sz w:val="21"/>
          <w:szCs w:val="21"/>
          <w:lang w:eastAsia="ru-RU"/>
        </w:rPr>
      </w:pPr>
      <w:r w:rsidRPr="00814D71">
        <w:rPr>
          <w:rFonts w:ascii="Arial" w:eastAsia="Times New Roman" w:hAnsi="Arial" w:cs="Arial"/>
          <w:b/>
          <w:bCs/>
          <w:color w:val="1A1C1E"/>
          <w:sz w:val="21"/>
          <w:szCs w:val="21"/>
          <w:lang w:eastAsia="ru-RU"/>
        </w:rPr>
        <w:t>Шаг лота:</w:t>
      </w:r>
      <w:r w:rsidRPr="00814D71">
        <w:rPr>
          <w:rFonts w:ascii="Arial" w:eastAsia="Times New Roman" w:hAnsi="Arial" w:cs="Arial"/>
          <w:color w:val="1A1C1E"/>
          <w:sz w:val="21"/>
          <w:szCs w:val="21"/>
          <w:lang w:eastAsia="ru-RU"/>
        </w:rPr>
        <w:t> 0.01</w:t>
      </w:r>
    </w:p>
    <w:p w14:paraId="04E67EEF" w14:textId="77777777" w:rsidR="00814D71" w:rsidRPr="00814D71" w:rsidRDefault="00287920" w:rsidP="00814D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pict w14:anchorId="11A171AD">
          <v:rect id="_x0000_i1025" style="width:0;height:1.5pt" o:hralign="center" o:hrstd="t" o:hrnoshade="t" o:hr="t" fillcolor="#1a1c1e" stroked="f"/>
        </w:pict>
      </w:r>
    </w:p>
    <w:p w14:paraId="7553B93F" w14:textId="77777777" w:rsidR="00C36135" w:rsidRDefault="00C36135" w:rsidP="00C36135">
      <w:pPr>
        <w:pStyle w:val="ng-star-inserted"/>
        <w:numPr>
          <w:ilvl w:val="0"/>
          <w:numId w:val="16"/>
        </w:numPr>
        <w:shd w:val="clear" w:color="auto" w:fill="FFFFFF"/>
        <w:spacing w:before="0" w:beforeAutospacing="0" w:after="45" w:afterAutospacing="0" w:line="300" w:lineRule="atLeast"/>
        <w:rPr>
          <w:rFonts w:ascii="Arial" w:hAnsi="Arial" w:cs="Arial"/>
          <w:color w:val="1A1C1E"/>
          <w:sz w:val="21"/>
          <w:szCs w:val="21"/>
        </w:rPr>
      </w:pPr>
      <w:r>
        <w:rPr>
          <w:rStyle w:val="ng-star-inserted1"/>
          <w:rFonts w:ascii="Arial" w:hAnsi="Arial" w:cs="Arial"/>
          <w:b/>
          <w:bCs/>
          <w:color w:val="1A1C1E"/>
          <w:sz w:val="21"/>
          <w:szCs w:val="21"/>
        </w:rPr>
        <w:t>Начало (</w:t>
      </w:r>
      <w:r>
        <w:rPr>
          <w:rStyle w:val="inline-code"/>
          <w:rFonts w:ascii="Courier New" w:eastAsiaTheme="majorEastAsia" w:hAnsi="Courier New" w:cs="Courier New"/>
          <w:b/>
          <w:bCs/>
          <w:color w:val="1A1C1E"/>
          <w:sz w:val="20"/>
          <w:szCs w:val="20"/>
          <w:bdr w:val="single" w:sz="4" w:space="0" w:color="FFFFFF" w:frame="1"/>
        </w:rPr>
        <w:t>InpTradeDirection</w:t>
      </w:r>
      <w:r>
        <w:rPr>
          <w:rStyle w:val="ng-star-inserted1"/>
          <w:rFonts w:ascii="Arial" w:hAnsi="Arial" w:cs="Arial"/>
          <w:b/>
          <w:bCs/>
          <w:color w:val="1A1C1E"/>
          <w:sz w:val="21"/>
          <w:szCs w:val="21"/>
        </w:rPr>
        <w:t> = "LONG"):</w:t>
      </w:r>
    </w:p>
    <w:p w14:paraId="27F694B5" w14:textId="77777777" w:rsidR="00C36135" w:rsidRDefault="00C36135" w:rsidP="00C36135">
      <w:pPr>
        <w:pStyle w:val="ng-star-inserted"/>
        <w:numPr>
          <w:ilvl w:val="1"/>
          <w:numId w:val="16"/>
        </w:numPr>
        <w:shd w:val="clear" w:color="auto" w:fill="FFFFFF"/>
        <w:spacing w:before="0" w:beforeAutospacing="0" w:after="45" w:afterAutospacing="0" w:line="300" w:lineRule="atLeast"/>
        <w:rPr>
          <w:rFonts w:ascii="Arial" w:hAnsi="Arial" w:cs="Arial"/>
          <w:color w:val="1A1C1E"/>
          <w:sz w:val="21"/>
          <w:szCs w:val="21"/>
        </w:rPr>
      </w:pPr>
      <w:r>
        <w:rPr>
          <w:rStyle w:val="ng-star-inserted1"/>
          <w:rFonts w:ascii="Arial" w:hAnsi="Arial" w:cs="Arial"/>
          <w:color w:val="1A1C1E"/>
          <w:sz w:val="21"/>
          <w:szCs w:val="21"/>
        </w:rPr>
        <w:t>Equity: 1 200 000 RUB</w:t>
      </w:r>
    </w:p>
    <w:p w14:paraId="39B3B01B" w14:textId="77777777" w:rsidR="00C36135" w:rsidRDefault="00C36135" w:rsidP="00C36135">
      <w:pPr>
        <w:pStyle w:val="ng-star-inserted"/>
        <w:numPr>
          <w:ilvl w:val="1"/>
          <w:numId w:val="16"/>
        </w:numPr>
        <w:shd w:val="clear" w:color="auto" w:fill="FFFFFF"/>
        <w:spacing w:before="0" w:beforeAutospacing="0" w:after="45" w:afterAutospacing="0" w:line="300" w:lineRule="atLeast"/>
        <w:rPr>
          <w:rFonts w:ascii="Arial" w:hAnsi="Arial" w:cs="Arial"/>
          <w:color w:val="1A1C1E"/>
          <w:sz w:val="21"/>
          <w:szCs w:val="21"/>
        </w:rPr>
      </w:pPr>
      <w:r>
        <w:rPr>
          <w:rStyle w:val="ng-star-inserted1"/>
          <w:rFonts w:ascii="Arial" w:hAnsi="Arial" w:cs="Arial"/>
          <w:color w:val="1A1C1E"/>
          <w:sz w:val="21"/>
          <w:szCs w:val="21"/>
        </w:rPr>
        <w:t>USDRUB Ask: </w:t>
      </w:r>
      <w:r>
        <w:rPr>
          <w:rStyle w:val="ng-star-inserted1"/>
          <w:rFonts w:ascii="Arial" w:hAnsi="Arial" w:cs="Arial"/>
          <w:b/>
          <w:bCs/>
          <w:color w:val="1A1C1E"/>
          <w:sz w:val="21"/>
          <w:szCs w:val="21"/>
        </w:rPr>
        <w:t>78.0000</w:t>
      </w:r>
    </w:p>
    <w:p w14:paraId="3D77D92B" w14:textId="77777777" w:rsidR="00C36135" w:rsidRDefault="00C36135" w:rsidP="00C36135">
      <w:pPr>
        <w:pStyle w:val="ng-star-inserted"/>
        <w:numPr>
          <w:ilvl w:val="1"/>
          <w:numId w:val="16"/>
        </w:numPr>
        <w:shd w:val="clear" w:color="auto" w:fill="FFFFFF"/>
        <w:spacing w:before="0" w:beforeAutospacing="0" w:after="45" w:afterAutospacing="0" w:line="300" w:lineRule="atLeast"/>
        <w:rPr>
          <w:rFonts w:ascii="Arial" w:hAnsi="Arial" w:cs="Arial"/>
          <w:color w:val="1A1C1E"/>
          <w:sz w:val="21"/>
          <w:szCs w:val="21"/>
        </w:rPr>
      </w:pPr>
      <w:r>
        <w:rPr>
          <w:rStyle w:val="ng-star-inserted1"/>
          <w:rFonts w:ascii="Arial" w:hAnsi="Arial" w:cs="Arial"/>
          <w:b/>
          <w:bCs/>
          <w:color w:val="1A1C1E"/>
          <w:sz w:val="21"/>
          <w:szCs w:val="21"/>
        </w:rPr>
        <w:t>Расчет:</w:t>
      </w:r>
      <w:r>
        <w:rPr>
          <w:rStyle w:val="ng-star-inserted1"/>
          <w:rFonts w:ascii="Arial" w:hAnsi="Arial" w:cs="Arial"/>
          <w:color w:val="1A1C1E"/>
          <w:sz w:val="21"/>
          <w:szCs w:val="21"/>
        </w:rPr>
        <w:t> Целевой объем = (1.2M RUB * 15) / (1000 * 78.0000) = </w:t>
      </w:r>
      <w:r>
        <w:rPr>
          <w:rStyle w:val="ng-star-inserted1"/>
          <w:rFonts w:ascii="Arial" w:hAnsi="Arial" w:cs="Arial"/>
          <w:b/>
          <w:bCs/>
          <w:color w:val="1A1C1E"/>
          <w:sz w:val="21"/>
          <w:szCs w:val="21"/>
        </w:rPr>
        <w:t>230.76 лотов</w:t>
      </w:r>
      <w:r>
        <w:rPr>
          <w:rStyle w:val="ng-star-inserted1"/>
          <w:rFonts w:ascii="Arial" w:hAnsi="Arial" w:cs="Arial"/>
          <w:color w:val="1A1C1E"/>
          <w:sz w:val="21"/>
          <w:szCs w:val="21"/>
        </w:rPr>
        <w:t>.</w:t>
      </w:r>
    </w:p>
    <w:p w14:paraId="39D32CE6" w14:textId="77777777" w:rsidR="00C36135" w:rsidRDefault="00C36135" w:rsidP="00C36135">
      <w:pPr>
        <w:pStyle w:val="ng-star-inserted"/>
        <w:numPr>
          <w:ilvl w:val="1"/>
          <w:numId w:val="16"/>
        </w:numPr>
        <w:shd w:val="clear" w:color="auto" w:fill="FFFFFF"/>
        <w:spacing w:before="0" w:beforeAutospacing="0" w:after="45" w:afterAutospacing="0" w:line="300" w:lineRule="atLeast"/>
        <w:rPr>
          <w:rFonts w:ascii="Arial" w:hAnsi="Arial" w:cs="Arial"/>
          <w:color w:val="1A1C1E"/>
          <w:sz w:val="21"/>
          <w:szCs w:val="21"/>
        </w:rPr>
      </w:pPr>
      <w:r>
        <w:rPr>
          <w:rStyle w:val="ng-star-inserted1"/>
          <w:rFonts w:ascii="Arial" w:hAnsi="Arial" w:cs="Arial"/>
          <w:b/>
          <w:bCs/>
          <w:color w:val="1A1C1E"/>
          <w:sz w:val="21"/>
          <w:szCs w:val="21"/>
        </w:rPr>
        <w:t>Действие:</w:t>
      </w:r>
      <w:r>
        <w:rPr>
          <w:rStyle w:val="ng-star-inserted1"/>
          <w:rFonts w:ascii="Arial" w:hAnsi="Arial" w:cs="Arial"/>
          <w:color w:val="1A1C1E"/>
          <w:sz w:val="21"/>
          <w:szCs w:val="21"/>
        </w:rPr>
        <w:t> </w:t>
      </w:r>
      <w:r>
        <w:rPr>
          <w:rStyle w:val="inline-code"/>
          <w:rFonts w:ascii="Courier New" w:eastAsiaTheme="majorEastAsia" w:hAnsi="Courier New" w:cs="Courier New"/>
          <w:color w:val="1A1C1E"/>
          <w:sz w:val="20"/>
          <w:szCs w:val="20"/>
          <w:bdr w:val="single" w:sz="4" w:space="0" w:color="FFFFFF" w:frame="1"/>
        </w:rPr>
        <w:t>BUY 230.76 лотов USDRUB @ 78.0000</w:t>
      </w:r>
      <w:r>
        <w:rPr>
          <w:rStyle w:val="ng-star-inserted1"/>
          <w:rFonts w:ascii="Arial" w:hAnsi="Arial" w:cs="Arial"/>
          <w:color w:val="1A1C1E"/>
          <w:sz w:val="21"/>
          <w:szCs w:val="21"/>
        </w:rPr>
        <w:t>.</w:t>
      </w:r>
    </w:p>
    <w:p w14:paraId="756E4B11" w14:textId="77777777" w:rsidR="00C36135" w:rsidRDefault="00C36135" w:rsidP="00C36135">
      <w:pPr>
        <w:pStyle w:val="ng-star-inserted"/>
        <w:numPr>
          <w:ilvl w:val="2"/>
          <w:numId w:val="16"/>
        </w:numPr>
        <w:shd w:val="clear" w:color="auto" w:fill="FFFFFF"/>
        <w:spacing w:before="0" w:beforeAutospacing="0" w:after="45" w:afterAutospacing="0" w:line="300" w:lineRule="atLeast"/>
        <w:rPr>
          <w:rFonts w:ascii="Arial" w:hAnsi="Arial" w:cs="Arial"/>
          <w:color w:val="1A1C1E"/>
          <w:sz w:val="21"/>
          <w:szCs w:val="21"/>
        </w:rPr>
      </w:pPr>
      <w:r>
        <w:rPr>
          <w:rStyle w:val="ng-star-inserted1"/>
          <w:rFonts w:ascii="Arial" w:hAnsi="Arial" w:cs="Arial"/>
          <w:color w:val="1A1C1E"/>
          <w:sz w:val="21"/>
          <w:szCs w:val="21"/>
        </w:rPr>
        <w:t>Стоимость позиции: </w:t>
      </w:r>
      <w:r>
        <w:rPr>
          <w:rStyle w:val="inline-code"/>
          <w:rFonts w:ascii="Courier New" w:eastAsiaTheme="majorEastAsia" w:hAnsi="Courier New" w:cs="Courier New"/>
          <w:color w:val="1A1C1E"/>
          <w:sz w:val="20"/>
          <w:szCs w:val="20"/>
          <w:bdr w:val="single" w:sz="4" w:space="0" w:color="FFFFFF" w:frame="1"/>
        </w:rPr>
        <w:t>17 999 280 RUB</w:t>
      </w:r>
      <w:r>
        <w:rPr>
          <w:rStyle w:val="ng-star-inserted1"/>
          <w:rFonts w:ascii="Arial" w:hAnsi="Arial" w:cs="Arial"/>
          <w:color w:val="1A1C1E"/>
          <w:sz w:val="21"/>
          <w:szCs w:val="21"/>
        </w:rPr>
        <w:t>. Эфф. плечо: </w:t>
      </w:r>
      <w:r>
        <w:rPr>
          <w:rStyle w:val="inline-code"/>
          <w:rFonts w:ascii="Courier New" w:eastAsiaTheme="majorEastAsia" w:hAnsi="Courier New" w:cs="Courier New"/>
          <w:color w:val="1A1C1E"/>
          <w:sz w:val="20"/>
          <w:szCs w:val="20"/>
          <w:bdr w:val="single" w:sz="4" w:space="0" w:color="FFFFFF" w:frame="1"/>
        </w:rPr>
        <w:t>14.9994</w:t>
      </w:r>
      <w:r>
        <w:rPr>
          <w:rStyle w:val="ng-star-inserted1"/>
          <w:rFonts w:ascii="Arial" w:hAnsi="Arial" w:cs="Arial"/>
          <w:color w:val="1A1C1E"/>
          <w:sz w:val="21"/>
          <w:szCs w:val="21"/>
        </w:rPr>
        <w:t>.</w:t>
      </w:r>
    </w:p>
    <w:p w14:paraId="2342D160" w14:textId="77777777" w:rsidR="00C36135" w:rsidRDefault="00C36135" w:rsidP="00C36135">
      <w:pPr>
        <w:pStyle w:val="ng-star-inserted"/>
        <w:numPr>
          <w:ilvl w:val="0"/>
          <w:numId w:val="16"/>
        </w:numPr>
        <w:shd w:val="clear" w:color="auto" w:fill="FFFFFF"/>
        <w:spacing w:before="0" w:beforeAutospacing="0" w:after="45" w:afterAutospacing="0" w:line="300" w:lineRule="atLeast"/>
        <w:rPr>
          <w:rFonts w:ascii="Arial" w:hAnsi="Arial" w:cs="Arial"/>
          <w:color w:val="1A1C1E"/>
          <w:sz w:val="21"/>
          <w:szCs w:val="21"/>
        </w:rPr>
      </w:pPr>
      <w:r>
        <w:rPr>
          <w:rStyle w:val="ng-star-inserted1"/>
          <w:rFonts w:ascii="Arial" w:hAnsi="Arial" w:cs="Arial"/>
          <w:b/>
          <w:bCs/>
          <w:color w:val="1A1C1E"/>
          <w:sz w:val="21"/>
          <w:szCs w:val="21"/>
        </w:rPr>
        <w:t>Цена растет, плечо достигает МИНИМАЛЬНОГО порога (USDRUB Bid: 78.8950):</w:t>
      </w:r>
    </w:p>
    <w:p w14:paraId="55670FA3" w14:textId="77777777" w:rsidR="00C36135" w:rsidRDefault="00C36135" w:rsidP="00C36135">
      <w:pPr>
        <w:pStyle w:val="ng-star-inserted"/>
        <w:numPr>
          <w:ilvl w:val="1"/>
          <w:numId w:val="16"/>
        </w:numPr>
        <w:shd w:val="clear" w:color="auto" w:fill="FFFFFF"/>
        <w:spacing w:before="0" w:beforeAutospacing="0" w:after="45" w:afterAutospacing="0" w:line="300" w:lineRule="atLeast"/>
        <w:rPr>
          <w:rFonts w:ascii="Arial" w:hAnsi="Arial" w:cs="Arial"/>
          <w:color w:val="1A1C1E"/>
          <w:sz w:val="21"/>
          <w:szCs w:val="21"/>
        </w:rPr>
      </w:pPr>
      <w:r>
        <w:rPr>
          <w:rStyle w:val="ng-star-inserted1"/>
          <w:rFonts w:ascii="Arial" w:hAnsi="Arial" w:cs="Arial"/>
          <w:color w:val="1A1C1E"/>
          <w:sz w:val="21"/>
          <w:szCs w:val="21"/>
        </w:rPr>
        <w:t>Позиция: </w:t>
      </w:r>
      <w:r>
        <w:rPr>
          <w:rStyle w:val="inline-code"/>
          <w:rFonts w:ascii="Courier New" w:eastAsiaTheme="majorEastAsia" w:hAnsi="Courier New" w:cs="Courier New"/>
          <w:color w:val="1A1C1E"/>
          <w:sz w:val="20"/>
          <w:szCs w:val="20"/>
          <w:bdr w:val="single" w:sz="4" w:space="0" w:color="FFFFFF" w:frame="1"/>
        </w:rPr>
        <w:t>230.76 лотов</w:t>
      </w:r>
      <w:r>
        <w:rPr>
          <w:rStyle w:val="ng-star-inserted1"/>
          <w:rFonts w:ascii="Arial" w:hAnsi="Arial" w:cs="Arial"/>
          <w:color w:val="1A1C1E"/>
          <w:sz w:val="21"/>
          <w:szCs w:val="21"/>
        </w:rPr>
        <w:t>.</w:t>
      </w:r>
    </w:p>
    <w:p w14:paraId="6DCFD028" w14:textId="77777777" w:rsidR="00C36135" w:rsidRDefault="00C36135" w:rsidP="00C36135">
      <w:pPr>
        <w:pStyle w:val="ng-star-inserted"/>
        <w:numPr>
          <w:ilvl w:val="1"/>
          <w:numId w:val="16"/>
        </w:numPr>
        <w:shd w:val="clear" w:color="auto" w:fill="FFFFFF"/>
        <w:spacing w:before="0" w:beforeAutospacing="0" w:after="45" w:afterAutospacing="0" w:line="300" w:lineRule="atLeast"/>
        <w:rPr>
          <w:rFonts w:ascii="Arial" w:hAnsi="Arial" w:cs="Arial"/>
          <w:color w:val="1A1C1E"/>
          <w:sz w:val="21"/>
          <w:szCs w:val="21"/>
        </w:rPr>
      </w:pPr>
      <w:r>
        <w:rPr>
          <w:rStyle w:val="ng-star-inserted1"/>
          <w:rFonts w:ascii="Arial" w:hAnsi="Arial" w:cs="Arial"/>
          <w:color w:val="1A1C1E"/>
          <w:sz w:val="21"/>
          <w:szCs w:val="21"/>
        </w:rPr>
        <w:t>Стоимость позиции (по Bid): </w:t>
      </w:r>
      <w:r>
        <w:rPr>
          <w:rStyle w:val="inline-code"/>
          <w:rFonts w:ascii="Courier New" w:eastAsiaTheme="majorEastAsia" w:hAnsi="Courier New" w:cs="Courier New"/>
          <w:color w:val="1A1C1E"/>
          <w:sz w:val="20"/>
          <w:szCs w:val="20"/>
          <w:bdr w:val="single" w:sz="4" w:space="0" w:color="FFFFFF" w:frame="1"/>
        </w:rPr>
        <w:t>230.76 * 1000 * 78.8950 = 18 204 211.8 RUB</w:t>
      </w:r>
      <w:r>
        <w:rPr>
          <w:rStyle w:val="ng-star-inserted1"/>
          <w:rFonts w:ascii="Arial" w:hAnsi="Arial" w:cs="Arial"/>
          <w:color w:val="1A1C1E"/>
          <w:sz w:val="21"/>
          <w:szCs w:val="21"/>
        </w:rPr>
        <w:t>.</w:t>
      </w:r>
    </w:p>
    <w:p w14:paraId="5871769B" w14:textId="77777777" w:rsidR="00C36135" w:rsidRDefault="00C36135" w:rsidP="00C36135">
      <w:pPr>
        <w:pStyle w:val="ng-star-inserted"/>
        <w:numPr>
          <w:ilvl w:val="1"/>
          <w:numId w:val="16"/>
        </w:numPr>
        <w:shd w:val="clear" w:color="auto" w:fill="FFFFFF"/>
        <w:spacing w:before="0" w:beforeAutospacing="0" w:after="45" w:afterAutospacing="0" w:line="300" w:lineRule="atLeast"/>
        <w:rPr>
          <w:rFonts w:ascii="Arial" w:hAnsi="Arial" w:cs="Arial"/>
          <w:color w:val="1A1C1E"/>
          <w:sz w:val="21"/>
          <w:szCs w:val="21"/>
        </w:rPr>
      </w:pPr>
      <w:r>
        <w:rPr>
          <w:rStyle w:val="ng-star-inserted1"/>
          <w:rFonts w:ascii="Arial" w:hAnsi="Arial" w:cs="Arial"/>
          <w:color w:val="1A1C1E"/>
          <w:sz w:val="21"/>
          <w:szCs w:val="21"/>
        </w:rPr>
        <w:t>Прибыль: </w:t>
      </w:r>
      <w:r>
        <w:rPr>
          <w:rStyle w:val="inline-code"/>
          <w:rFonts w:ascii="Courier New" w:eastAsiaTheme="majorEastAsia" w:hAnsi="Courier New" w:cs="Courier New"/>
          <w:color w:val="1A1C1E"/>
          <w:sz w:val="20"/>
          <w:szCs w:val="20"/>
          <w:bdr w:val="single" w:sz="4" w:space="0" w:color="FFFFFF" w:frame="1"/>
        </w:rPr>
        <w:t>18 204 211.8 - 17 999 280 = 204 931.8 RUB</w:t>
      </w:r>
      <w:r>
        <w:rPr>
          <w:rStyle w:val="ng-star-inserted1"/>
          <w:rFonts w:ascii="Arial" w:hAnsi="Arial" w:cs="Arial"/>
          <w:color w:val="1A1C1E"/>
          <w:sz w:val="21"/>
          <w:szCs w:val="21"/>
        </w:rPr>
        <w:t>.</w:t>
      </w:r>
    </w:p>
    <w:p w14:paraId="13DFFDB1" w14:textId="77777777" w:rsidR="00C36135" w:rsidRDefault="00C36135" w:rsidP="00C36135">
      <w:pPr>
        <w:pStyle w:val="ng-star-inserted"/>
        <w:numPr>
          <w:ilvl w:val="1"/>
          <w:numId w:val="16"/>
        </w:numPr>
        <w:shd w:val="clear" w:color="auto" w:fill="FFFFFF"/>
        <w:spacing w:before="0" w:beforeAutospacing="0" w:after="45" w:afterAutospacing="0" w:line="300" w:lineRule="atLeast"/>
        <w:rPr>
          <w:rFonts w:ascii="Arial" w:hAnsi="Arial" w:cs="Arial"/>
          <w:color w:val="1A1C1E"/>
          <w:sz w:val="21"/>
          <w:szCs w:val="21"/>
        </w:rPr>
      </w:pPr>
      <w:r>
        <w:rPr>
          <w:rStyle w:val="ng-star-inserted1"/>
          <w:rFonts w:ascii="Arial" w:hAnsi="Arial" w:cs="Arial"/>
          <w:color w:val="1A1C1E"/>
          <w:sz w:val="21"/>
          <w:szCs w:val="21"/>
        </w:rPr>
        <w:t>Equity: </w:t>
      </w:r>
      <w:r>
        <w:rPr>
          <w:rStyle w:val="inline-code"/>
          <w:rFonts w:ascii="Courier New" w:eastAsiaTheme="majorEastAsia" w:hAnsi="Courier New" w:cs="Courier New"/>
          <w:color w:val="1A1C1E"/>
          <w:sz w:val="20"/>
          <w:szCs w:val="20"/>
          <w:bdr w:val="single" w:sz="4" w:space="0" w:color="FFFFFF" w:frame="1"/>
        </w:rPr>
        <w:t>1 200 000 + 204 931.8 = 1 404 931.8 RUB</w:t>
      </w:r>
      <w:r>
        <w:rPr>
          <w:rStyle w:val="ng-star-inserted1"/>
          <w:rFonts w:ascii="Arial" w:hAnsi="Arial" w:cs="Arial"/>
          <w:color w:val="1A1C1E"/>
          <w:sz w:val="21"/>
          <w:szCs w:val="21"/>
        </w:rPr>
        <w:t>.</w:t>
      </w:r>
    </w:p>
    <w:p w14:paraId="13141990" w14:textId="77777777" w:rsidR="00C36135" w:rsidRDefault="00C36135" w:rsidP="00C36135">
      <w:pPr>
        <w:pStyle w:val="ng-star-inserted"/>
        <w:numPr>
          <w:ilvl w:val="1"/>
          <w:numId w:val="16"/>
        </w:numPr>
        <w:shd w:val="clear" w:color="auto" w:fill="FFFFFF"/>
        <w:spacing w:before="0" w:beforeAutospacing="0" w:after="45" w:afterAutospacing="0" w:line="300" w:lineRule="atLeast"/>
        <w:rPr>
          <w:rFonts w:ascii="Arial" w:hAnsi="Arial" w:cs="Arial"/>
          <w:color w:val="1A1C1E"/>
          <w:sz w:val="21"/>
          <w:szCs w:val="21"/>
        </w:rPr>
      </w:pPr>
      <w:r>
        <w:rPr>
          <w:rStyle w:val="ng-star-inserted1"/>
          <w:rFonts w:ascii="Arial" w:hAnsi="Arial" w:cs="Arial"/>
          <w:color w:val="1A1C1E"/>
          <w:sz w:val="21"/>
          <w:szCs w:val="21"/>
        </w:rPr>
        <w:t>Текущее эфф. плечо: </w:t>
      </w:r>
      <w:r>
        <w:rPr>
          <w:rStyle w:val="inline-code"/>
          <w:rFonts w:ascii="Courier New" w:eastAsiaTheme="majorEastAsia" w:hAnsi="Courier New" w:cs="Courier New"/>
          <w:color w:val="1A1C1E"/>
          <w:sz w:val="20"/>
          <w:szCs w:val="20"/>
          <w:bdr w:val="single" w:sz="4" w:space="0" w:color="FFFFFF" w:frame="1"/>
        </w:rPr>
        <w:t>18 204 211.8 / 1 404 931.8 = **13.5000**</w:t>
      </w:r>
      <w:r>
        <w:rPr>
          <w:rStyle w:val="ng-star-inserted1"/>
          <w:rFonts w:ascii="Arial" w:hAnsi="Arial" w:cs="Arial"/>
          <w:color w:val="1A1C1E"/>
          <w:sz w:val="21"/>
          <w:szCs w:val="21"/>
        </w:rPr>
        <w:t>.</w:t>
      </w:r>
    </w:p>
    <w:p w14:paraId="05256DE0" w14:textId="77777777" w:rsidR="00C36135" w:rsidRDefault="00C36135" w:rsidP="00C36135">
      <w:pPr>
        <w:pStyle w:val="ng-star-inserted"/>
        <w:numPr>
          <w:ilvl w:val="1"/>
          <w:numId w:val="16"/>
        </w:numPr>
        <w:shd w:val="clear" w:color="auto" w:fill="FFFFFF"/>
        <w:spacing w:before="0" w:beforeAutospacing="0" w:after="45" w:afterAutospacing="0" w:line="300" w:lineRule="atLeast"/>
        <w:rPr>
          <w:rFonts w:ascii="Arial" w:hAnsi="Arial" w:cs="Arial"/>
          <w:color w:val="1A1C1E"/>
          <w:sz w:val="21"/>
          <w:szCs w:val="21"/>
        </w:rPr>
      </w:pPr>
      <w:r>
        <w:rPr>
          <w:rStyle w:val="ng-star-inserted1"/>
          <w:rFonts w:ascii="Arial" w:hAnsi="Arial" w:cs="Arial"/>
          <w:b/>
          <w:bCs/>
          <w:color w:val="1A1C1E"/>
          <w:sz w:val="21"/>
          <w:szCs w:val="21"/>
        </w:rPr>
        <w:t>Действие робота (плечо = 13.5, корректируем до 15.0):</w:t>
      </w:r>
    </w:p>
    <w:p w14:paraId="07F4E592" w14:textId="77777777" w:rsidR="00C36135" w:rsidRDefault="00C36135" w:rsidP="00C36135">
      <w:pPr>
        <w:pStyle w:val="ng-star-inserted"/>
        <w:numPr>
          <w:ilvl w:val="2"/>
          <w:numId w:val="16"/>
        </w:numPr>
        <w:shd w:val="clear" w:color="auto" w:fill="FFFFFF"/>
        <w:spacing w:before="0" w:beforeAutospacing="0" w:after="45" w:afterAutospacing="0" w:line="300" w:lineRule="atLeast"/>
        <w:rPr>
          <w:rFonts w:ascii="Arial" w:hAnsi="Arial" w:cs="Arial"/>
          <w:color w:val="1A1C1E"/>
          <w:sz w:val="21"/>
          <w:szCs w:val="21"/>
        </w:rPr>
      </w:pPr>
      <w:r>
        <w:rPr>
          <w:rStyle w:val="ng-star-inserted1"/>
          <w:rFonts w:ascii="Arial" w:hAnsi="Arial" w:cs="Arial"/>
          <w:color w:val="1A1C1E"/>
          <w:sz w:val="21"/>
          <w:szCs w:val="21"/>
        </w:rPr>
        <w:t>Новый целевой объем (USDRUB Ask ~78.9000): </w:t>
      </w:r>
      <w:r>
        <w:rPr>
          <w:rStyle w:val="inline-code"/>
          <w:rFonts w:ascii="Courier New" w:eastAsiaTheme="majorEastAsia" w:hAnsi="Courier New" w:cs="Courier New"/>
          <w:color w:val="1A1C1E"/>
          <w:sz w:val="20"/>
          <w:szCs w:val="20"/>
          <w:bdr w:val="single" w:sz="4" w:space="0" w:color="FFFFFF" w:frame="1"/>
        </w:rPr>
        <w:t>(1 404 931.8 RUB * 15) / (1000 * 78.9000) = 267.15... -&gt; **267.15 лотов**</w:t>
      </w:r>
      <w:r>
        <w:rPr>
          <w:rStyle w:val="ng-star-inserted1"/>
          <w:rFonts w:ascii="Arial" w:hAnsi="Arial" w:cs="Arial"/>
          <w:color w:val="1A1C1E"/>
          <w:sz w:val="21"/>
          <w:szCs w:val="21"/>
        </w:rPr>
        <w:t>.</w:t>
      </w:r>
    </w:p>
    <w:p w14:paraId="5917D88C" w14:textId="77777777" w:rsidR="00C36135" w:rsidRDefault="00C36135" w:rsidP="00C36135">
      <w:pPr>
        <w:pStyle w:val="ng-star-inserted"/>
        <w:numPr>
          <w:ilvl w:val="2"/>
          <w:numId w:val="16"/>
        </w:numPr>
        <w:shd w:val="clear" w:color="auto" w:fill="FFFFFF"/>
        <w:spacing w:before="0" w:beforeAutospacing="0" w:after="45" w:afterAutospacing="0" w:line="300" w:lineRule="atLeast"/>
        <w:rPr>
          <w:rFonts w:ascii="Arial" w:hAnsi="Arial" w:cs="Arial"/>
          <w:color w:val="1A1C1E"/>
          <w:sz w:val="21"/>
          <w:szCs w:val="21"/>
        </w:rPr>
      </w:pPr>
      <w:r>
        <w:rPr>
          <w:rStyle w:val="ng-star-inserted1"/>
          <w:rFonts w:ascii="Arial" w:hAnsi="Arial" w:cs="Arial"/>
          <w:color w:val="1A1C1E"/>
          <w:sz w:val="21"/>
          <w:szCs w:val="21"/>
        </w:rPr>
        <w:t>Докупить: </w:t>
      </w:r>
      <w:r>
        <w:rPr>
          <w:rStyle w:val="inline-code"/>
          <w:rFonts w:ascii="Courier New" w:eastAsiaTheme="majorEastAsia" w:hAnsi="Courier New" w:cs="Courier New"/>
          <w:color w:val="1A1C1E"/>
          <w:sz w:val="20"/>
          <w:szCs w:val="20"/>
          <w:bdr w:val="single" w:sz="4" w:space="0" w:color="FFFFFF" w:frame="1"/>
        </w:rPr>
        <w:t>267.15 - 230.76 = **36.39 лота**</w:t>
      </w:r>
      <w:r>
        <w:rPr>
          <w:rStyle w:val="ng-star-inserted1"/>
          <w:rFonts w:ascii="Arial" w:hAnsi="Arial" w:cs="Arial"/>
          <w:color w:val="1A1C1E"/>
          <w:sz w:val="21"/>
          <w:szCs w:val="21"/>
        </w:rPr>
        <w:t>.</w:t>
      </w:r>
    </w:p>
    <w:p w14:paraId="02DB49C8" w14:textId="77777777" w:rsidR="00C36135" w:rsidRDefault="00C36135" w:rsidP="00C36135">
      <w:pPr>
        <w:pStyle w:val="ng-star-inserted"/>
        <w:numPr>
          <w:ilvl w:val="2"/>
          <w:numId w:val="16"/>
        </w:numPr>
        <w:shd w:val="clear" w:color="auto" w:fill="FFFFFF"/>
        <w:spacing w:before="0" w:beforeAutospacing="0" w:after="45" w:afterAutospacing="0" w:line="300" w:lineRule="atLeast"/>
        <w:rPr>
          <w:rFonts w:ascii="Arial" w:hAnsi="Arial" w:cs="Arial"/>
          <w:color w:val="1A1C1E"/>
          <w:sz w:val="21"/>
          <w:szCs w:val="21"/>
        </w:rPr>
      </w:pPr>
      <w:r>
        <w:rPr>
          <w:rStyle w:val="inline-code"/>
          <w:rFonts w:ascii="Courier New" w:eastAsiaTheme="majorEastAsia" w:hAnsi="Courier New" w:cs="Courier New"/>
          <w:color w:val="1A1C1E"/>
          <w:sz w:val="20"/>
          <w:szCs w:val="20"/>
          <w:bdr w:val="single" w:sz="4" w:space="0" w:color="FFFFFF" w:frame="1"/>
        </w:rPr>
        <w:t>BUY 36.39 лота USDRUB @ ~78.9000</w:t>
      </w:r>
      <w:r>
        <w:rPr>
          <w:rStyle w:val="ng-star-inserted1"/>
          <w:rFonts w:ascii="Arial" w:hAnsi="Arial" w:cs="Arial"/>
          <w:color w:val="1A1C1E"/>
          <w:sz w:val="21"/>
          <w:szCs w:val="21"/>
        </w:rPr>
        <w:t>.</w:t>
      </w:r>
    </w:p>
    <w:p w14:paraId="31AA25BE" w14:textId="77777777" w:rsidR="00C36135" w:rsidRDefault="00C36135" w:rsidP="00C36135">
      <w:pPr>
        <w:pStyle w:val="ng-star-inserted"/>
        <w:numPr>
          <w:ilvl w:val="2"/>
          <w:numId w:val="16"/>
        </w:numPr>
        <w:shd w:val="clear" w:color="auto" w:fill="FFFFFF"/>
        <w:spacing w:before="0" w:beforeAutospacing="0" w:after="45" w:afterAutospacing="0" w:line="300" w:lineRule="atLeast"/>
        <w:rPr>
          <w:rFonts w:ascii="Arial" w:hAnsi="Arial" w:cs="Arial"/>
          <w:color w:val="1A1C1E"/>
          <w:sz w:val="21"/>
          <w:szCs w:val="21"/>
        </w:rPr>
      </w:pPr>
      <w:r>
        <w:rPr>
          <w:rStyle w:val="ng-star-inserted1"/>
          <w:rFonts w:ascii="Arial" w:hAnsi="Arial" w:cs="Arial"/>
          <w:color w:val="1A1C1E"/>
          <w:sz w:val="21"/>
          <w:szCs w:val="21"/>
        </w:rPr>
        <w:t>Новый объем: 267.15 лотов. Новая стоимость позиции (по ~78.9000): </w:t>
      </w:r>
      <w:r>
        <w:rPr>
          <w:rStyle w:val="inline-code"/>
          <w:rFonts w:ascii="Courier New" w:eastAsiaTheme="majorEastAsia" w:hAnsi="Courier New" w:cs="Courier New"/>
          <w:color w:val="1A1C1E"/>
          <w:sz w:val="20"/>
          <w:szCs w:val="20"/>
          <w:bdr w:val="single" w:sz="4" w:space="0" w:color="FFFFFF" w:frame="1"/>
        </w:rPr>
        <w:t>267.15 * 1000 * 78.9000 = 21 078 135 RUB</w:t>
      </w:r>
      <w:r>
        <w:rPr>
          <w:rStyle w:val="ng-star-inserted1"/>
          <w:rFonts w:ascii="Arial" w:hAnsi="Arial" w:cs="Arial"/>
          <w:color w:val="1A1C1E"/>
          <w:sz w:val="21"/>
          <w:szCs w:val="21"/>
        </w:rPr>
        <w:t>.</w:t>
      </w:r>
    </w:p>
    <w:p w14:paraId="6776CAAE" w14:textId="77777777" w:rsidR="00C36135" w:rsidRDefault="00C36135" w:rsidP="00C36135">
      <w:pPr>
        <w:pStyle w:val="ng-star-inserted"/>
        <w:numPr>
          <w:ilvl w:val="2"/>
          <w:numId w:val="16"/>
        </w:numPr>
        <w:shd w:val="clear" w:color="auto" w:fill="FFFFFF"/>
        <w:spacing w:before="0" w:beforeAutospacing="0" w:after="45" w:afterAutospacing="0" w:line="300" w:lineRule="atLeast"/>
        <w:rPr>
          <w:rFonts w:ascii="Arial" w:hAnsi="Arial" w:cs="Arial"/>
          <w:color w:val="1A1C1E"/>
          <w:sz w:val="21"/>
          <w:szCs w:val="21"/>
        </w:rPr>
      </w:pPr>
      <w:r>
        <w:rPr>
          <w:rStyle w:val="ng-star-inserted1"/>
          <w:rFonts w:ascii="Arial" w:hAnsi="Arial" w:cs="Arial"/>
          <w:color w:val="1A1C1E"/>
          <w:sz w:val="21"/>
          <w:szCs w:val="21"/>
        </w:rPr>
        <w:t>Новое эфф. плечо: </w:t>
      </w:r>
      <w:r>
        <w:rPr>
          <w:rStyle w:val="inline-code"/>
          <w:rFonts w:ascii="Courier New" w:eastAsiaTheme="majorEastAsia" w:hAnsi="Courier New" w:cs="Courier New"/>
          <w:color w:val="1A1C1E"/>
          <w:sz w:val="20"/>
          <w:szCs w:val="20"/>
          <w:bdr w:val="single" w:sz="4" w:space="0" w:color="FFFFFF" w:frame="1"/>
        </w:rPr>
        <w:t>21 078 135 / 1 404 931.8 (Equity не изменился от сделки) = 15.003</w:t>
      </w:r>
      <w:r>
        <w:rPr>
          <w:rStyle w:val="ng-star-inserted1"/>
          <w:rFonts w:ascii="Arial" w:hAnsi="Arial" w:cs="Arial"/>
          <w:color w:val="1A1C1E"/>
          <w:sz w:val="21"/>
          <w:szCs w:val="21"/>
        </w:rPr>
        <w:t> (близко к 15.0).</w:t>
      </w:r>
    </w:p>
    <w:p w14:paraId="534A7231" w14:textId="77777777" w:rsidR="00C36135" w:rsidRDefault="00C36135" w:rsidP="00C36135">
      <w:pPr>
        <w:pStyle w:val="ng-star-inserted"/>
        <w:numPr>
          <w:ilvl w:val="0"/>
          <w:numId w:val="16"/>
        </w:numPr>
        <w:shd w:val="clear" w:color="auto" w:fill="FFFFFF"/>
        <w:spacing w:before="0" w:beforeAutospacing="0" w:after="45" w:afterAutospacing="0" w:line="300" w:lineRule="atLeast"/>
        <w:rPr>
          <w:rFonts w:ascii="Arial" w:hAnsi="Arial" w:cs="Arial"/>
          <w:color w:val="1A1C1E"/>
          <w:sz w:val="21"/>
          <w:szCs w:val="21"/>
        </w:rPr>
      </w:pPr>
      <w:r>
        <w:rPr>
          <w:rStyle w:val="ng-star-inserted1"/>
          <w:rFonts w:ascii="Arial" w:hAnsi="Arial" w:cs="Arial"/>
          <w:b/>
          <w:bCs/>
          <w:color w:val="1A1C1E"/>
          <w:sz w:val="21"/>
          <w:szCs w:val="21"/>
        </w:rPr>
        <w:t>Цена падает, плечо достигает МАКСИМАЛЬНОГО порога (USDRUB Bid: 77.3450) – </w:t>
      </w:r>
      <w:r>
        <w:rPr>
          <w:rStyle w:val="ng-star-inserted1"/>
          <w:rFonts w:ascii="Arial" w:hAnsi="Arial" w:cs="Arial"/>
          <w:b/>
          <w:bCs/>
          <w:i/>
          <w:iCs/>
          <w:color w:val="1A1C1E"/>
          <w:sz w:val="21"/>
          <w:szCs w:val="21"/>
        </w:rPr>
        <w:t>после предыдущей коррекции</w:t>
      </w:r>
      <w:r>
        <w:rPr>
          <w:rStyle w:val="ng-star-inserted1"/>
          <w:rFonts w:ascii="Arial" w:hAnsi="Arial" w:cs="Arial"/>
          <w:b/>
          <w:bCs/>
          <w:color w:val="1A1C1E"/>
          <w:sz w:val="21"/>
          <w:szCs w:val="21"/>
        </w:rPr>
        <w:t>:</w:t>
      </w:r>
    </w:p>
    <w:p w14:paraId="6A0B9ABD" w14:textId="77777777" w:rsidR="00C36135" w:rsidRDefault="00C36135" w:rsidP="00C36135">
      <w:pPr>
        <w:pStyle w:val="ng-star-inserted"/>
        <w:numPr>
          <w:ilvl w:val="1"/>
          <w:numId w:val="16"/>
        </w:numPr>
        <w:shd w:val="clear" w:color="auto" w:fill="FFFFFF"/>
        <w:spacing w:before="0" w:beforeAutospacing="0" w:after="45" w:afterAutospacing="0" w:line="300" w:lineRule="atLeast"/>
        <w:rPr>
          <w:rFonts w:ascii="Arial" w:hAnsi="Arial" w:cs="Arial"/>
          <w:color w:val="1A1C1E"/>
          <w:sz w:val="21"/>
          <w:szCs w:val="21"/>
        </w:rPr>
      </w:pPr>
      <w:r>
        <w:rPr>
          <w:rStyle w:val="ng-star-inserted1"/>
          <w:rFonts w:ascii="Arial" w:hAnsi="Arial" w:cs="Arial"/>
          <w:color w:val="1A1C1E"/>
          <w:sz w:val="21"/>
          <w:szCs w:val="21"/>
        </w:rPr>
        <w:t>Предыдущее состояние: Объем 267.15 лотов, Equity ~1 404 931.8 RUB, средняя цена покупки стала чуть выше 78.00. Допустим, для простоты, что после коррекции средняя цена позиции стала </w:t>
      </w:r>
      <w:r>
        <w:rPr>
          <w:rStyle w:val="ng-star-inserted1"/>
          <w:rFonts w:ascii="Arial" w:hAnsi="Arial" w:cs="Arial"/>
          <w:b/>
          <w:bCs/>
          <w:color w:val="1A1C1E"/>
          <w:sz w:val="21"/>
          <w:szCs w:val="21"/>
        </w:rPr>
        <w:t>78.1500</w:t>
      </w:r>
      <w:r>
        <w:rPr>
          <w:rStyle w:val="ng-star-inserted1"/>
          <w:rFonts w:ascii="Arial" w:hAnsi="Arial" w:cs="Arial"/>
          <w:color w:val="1A1C1E"/>
          <w:sz w:val="21"/>
          <w:szCs w:val="21"/>
        </w:rPr>
        <w:t>.</w:t>
      </w:r>
    </w:p>
    <w:p w14:paraId="5A3C35CD" w14:textId="77777777" w:rsidR="00C36135" w:rsidRDefault="00C36135" w:rsidP="00C36135">
      <w:pPr>
        <w:pStyle w:val="ng-star-inserted"/>
        <w:numPr>
          <w:ilvl w:val="1"/>
          <w:numId w:val="16"/>
        </w:numPr>
        <w:shd w:val="clear" w:color="auto" w:fill="FFFFFF"/>
        <w:spacing w:before="0" w:beforeAutospacing="0" w:after="45" w:afterAutospacing="0" w:line="300" w:lineRule="atLeast"/>
        <w:rPr>
          <w:rFonts w:ascii="Arial" w:hAnsi="Arial" w:cs="Arial"/>
          <w:color w:val="1A1C1E"/>
          <w:sz w:val="21"/>
          <w:szCs w:val="21"/>
        </w:rPr>
      </w:pPr>
      <w:r>
        <w:rPr>
          <w:rStyle w:val="ng-star-inserted1"/>
          <w:rFonts w:ascii="Arial" w:hAnsi="Arial" w:cs="Arial"/>
          <w:color w:val="1A1C1E"/>
          <w:sz w:val="21"/>
          <w:szCs w:val="21"/>
        </w:rPr>
        <w:t>Позиция: </w:t>
      </w:r>
      <w:r>
        <w:rPr>
          <w:rStyle w:val="inline-code"/>
          <w:rFonts w:ascii="Courier New" w:eastAsiaTheme="majorEastAsia" w:hAnsi="Courier New" w:cs="Courier New"/>
          <w:color w:val="1A1C1E"/>
          <w:sz w:val="20"/>
          <w:szCs w:val="20"/>
          <w:bdr w:val="single" w:sz="4" w:space="0" w:color="FFFFFF" w:frame="1"/>
        </w:rPr>
        <w:t>267.15 лотов</w:t>
      </w:r>
      <w:r>
        <w:rPr>
          <w:rStyle w:val="ng-star-inserted1"/>
          <w:rFonts w:ascii="Arial" w:hAnsi="Arial" w:cs="Arial"/>
          <w:color w:val="1A1C1E"/>
          <w:sz w:val="21"/>
          <w:szCs w:val="21"/>
        </w:rPr>
        <w:t>.</w:t>
      </w:r>
    </w:p>
    <w:p w14:paraId="52E8DDF3" w14:textId="77777777" w:rsidR="00C36135" w:rsidRDefault="00C36135" w:rsidP="00C36135">
      <w:pPr>
        <w:pStyle w:val="ng-star-inserted"/>
        <w:numPr>
          <w:ilvl w:val="1"/>
          <w:numId w:val="16"/>
        </w:numPr>
        <w:shd w:val="clear" w:color="auto" w:fill="FFFFFF"/>
        <w:spacing w:before="0" w:beforeAutospacing="0" w:after="45" w:afterAutospacing="0" w:line="300" w:lineRule="atLeast"/>
        <w:rPr>
          <w:rFonts w:ascii="Arial" w:hAnsi="Arial" w:cs="Arial"/>
          <w:color w:val="1A1C1E"/>
          <w:sz w:val="21"/>
          <w:szCs w:val="21"/>
        </w:rPr>
      </w:pPr>
      <w:r>
        <w:rPr>
          <w:rStyle w:val="ng-star-inserted1"/>
          <w:rFonts w:ascii="Arial" w:hAnsi="Arial" w:cs="Arial"/>
          <w:color w:val="1A1C1E"/>
          <w:sz w:val="21"/>
          <w:szCs w:val="21"/>
        </w:rPr>
        <w:t>Стоимость позиции (по Bid 77.3450): </w:t>
      </w:r>
      <w:r>
        <w:rPr>
          <w:rStyle w:val="inline-code"/>
          <w:rFonts w:ascii="Courier New" w:eastAsiaTheme="majorEastAsia" w:hAnsi="Courier New" w:cs="Courier New"/>
          <w:color w:val="1A1C1E"/>
          <w:sz w:val="20"/>
          <w:szCs w:val="20"/>
          <w:bdr w:val="single" w:sz="4" w:space="0" w:color="FFFFFF" w:frame="1"/>
        </w:rPr>
        <w:t>267.15 * 1000 * 77.3450 = 20 662 377.75 RUB</w:t>
      </w:r>
      <w:r>
        <w:rPr>
          <w:rStyle w:val="ng-star-inserted1"/>
          <w:rFonts w:ascii="Arial" w:hAnsi="Arial" w:cs="Arial"/>
          <w:color w:val="1A1C1E"/>
          <w:sz w:val="21"/>
          <w:szCs w:val="21"/>
        </w:rPr>
        <w:t>.</w:t>
      </w:r>
    </w:p>
    <w:p w14:paraId="4A97A35F" w14:textId="77777777" w:rsidR="00C36135" w:rsidRDefault="00C36135" w:rsidP="00C36135">
      <w:pPr>
        <w:pStyle w:val="ng-star-inserted"/>
        <w:numPr>
          <w:ilvl w:val="1"/>
          <w:numId w:val="16"/>
        </w:numPr>
        <w:shd w:val="clear" w:color="auto" w:fill="FFFFFF"/>
        <w:spacing w:before="0" w:beforeAutospacing="0" w:after="45" w:afterAutospacing="0" w:line="300" w:lineRule="atLeast"/>
        <w:rPr>
          <w:rFonts w:ascii="Arial" w:hAnsi="Arial" w:cs="Arial"/>
          <w:color w:val="1A1C1E"/>
          <w:sz w:val="21"/>
          <w:szCs w:val="21"/>
        </w:rPr>
      </w:pPr>
      <w:r>
        <w:rPr>
          <w:rStyle w:val="ng-star-inserted1"/>
          <w:rFonts w:ascii="Arial" w:hAnsi="Arial" w:cs="Arial"/>
          <w:color w:val="1A1C1E"/>
          <w:sz w:val="21"/>
          <w:szCs w:val="21"/>
        </w:rPr>
        <w:t>Убыток от средней цены 78.1500: </w:t>
      </w:r>
      <w:r>
        <w:rPr>
          <w:rStyle w:val="inline-code"/>
          <w:rFonts w:ascii="Courier New" w:eastAsiaTheme="majorEastAsia" w:hAnsi="Courier New" w:cs="Courier New"/>
          <w:color w:val="1A1C1E"/>
          <w:sz w:val="20"/>
          <w:szCs w:val="20"/>
          <w:bdr w:val="single" w:sz="4" w:space="0" w:color="FFFFFF" w:frame="1"/>
        </w:rPr>
        <w:t>(78.1500 - 77.3450) * 1000 * 267.15 = 0.805 * 1000 * 267.15 = 215 055.75 RUB</w:t>
      </w:r>
      <w:r>
        <w:rPr>
          <w:rStyle w:val="ng-star-inserted1"/>
          <w:rFonts w:ascii="Arial" w:hAnsi="Arial" w:cs="Arial"/>
          <w:color w:val="1A1C1E"/>
          <w:sz w:val="21"/>
          <w:szCs w:val="21"/>
        </w:rPr>
        <w:t>.</w:t>
      </w:r>
    </w:p>
    <w:p w14:paraId="36634329" w14:textId="77777777" w:rsidR="00C36135" w:rsidRDefault="00C36135" w:rsidP="00C36135">
      <w:pPr>
        <w:pStyle w:val="ng-star-inserted"/>
        <w:numPr>
          <w:ilvl w:val="1"/>
          <w:numId w:val="16"/>
        </w:numPr>
        <w:shd w:val="clear" w:color="auto" w:fill="FFFFFF"/>
        <w:spacing w:before="0" w:beforeAutospacing="0" w:after="45" w:afterAutospacing="0" w:line="300" w:lineRule="atLeast"/>
        <w:rPr>
          <w:rFonts w:ascii="Arial" w:hAnsi="Arial" w:cs="Arial"/>
          <w:color w:val="1A1C1E"/>
          <w:sz w:val="21"/>
          <w:szCs w:val="21"/>
        </w:rPr>
      </w:pPr>
      <w:r>
        <w:rPr>
          <w:rStyle w:val="ng-star-inserted1"/>
          <w:rFonts w:ascii="Arial" w:hAnsi="Arial" w:cs="Arial"/>
          <w:color w:val="1A1C1E"/>
          <w:sz w:val="21"/>
          <w:szCs w:val="21"/>
        </w:rPr>
        <w:t>Equity: </w:t>
      </w:r>
      <w:r>
        <w:rPr>
          <w:rStyle w:val="inline-code"/>
          <w:rFonts w:ascii="Courier New" w:eastAsiaTheme="majorEastAsia" w:hAnsi="Courier New" w:cs="Courier New"/>
          <w:color w:val="1A1C1E"/>
          <w:sz w:val="20"/>
          <w:szCs w:val="20"/>
          <w:bdr w:val="single" w:sz="4" w:space="0" w:color="FFFFFF" w:frame="1"/>
        </w:rPr>
        <w:t>1 404 931.8 (было до падения) - 215 055.75 = 1 189 876.05 RUB</w:t>
      </w:r>
      <w:r>
        <w:rPr>
          <w:rStyle w:val="ng-star-inserted1"/>
          <w:rFonts w:ascii="Arial" w:hAnsi="Arial" w:cs="Arial"/>
          <w:color w:val="1A1C1E"/>
          <w:sz w:val="21"/>
          <w:szCs w:val="21"/>
        </w:rPr>
        <w:t>.</w:t>
      </w:r>
    </w:p>
    <w:p w14:paraId="191458F5" w14:textId="77777777" w:rsidR="00C36135" w:rsidRDefault="00C36135" w:rsidP="00C36135">
      <w:pPr>
        <w:pStyle w:val="ng-star-inserted"/>
        <w:numPr>
          <w:ilvl w:val="1"/>
          <w:numId w:val="16"/>
        </w:numPr>
        <w:shd w:val="clear" w:color="auto" w:fill="FFFFFF"/>
        <w:spacing w:before="0" w:beforeAutospacing="0" w:after="45" w:afterAutospacing="0" w:line="300" w:lineRule="atLeast"/>
        <w:rPr>
          <w:rFonts w:ascii="Arial" w:hAnsi="Arial" w:cs="Arial"/>
          <w:color w:val="1A1C1E"/>
          <w:sz w:val="21"/>
          <w:szCs w:val="21"/>
        </w:rPr>
      </w:pPr>
      <w:r>
        <w:rPr>
          <w:rStyle w:val="ng-star-inserted1"/>
          <w:rFonts w:ascii="Arial" w:hAnsi="Arial" w:cs="Arial"/>
          <w:color w:val="1A1C1E"/>
          <w:sz w:val="21"/>
          <w:szCs w:val="21"/>
        </w:rPr>
        <w:t>Текущее эфф. плечо: </w:t>
      </w:r>
      <w:r>
        <w:rPr>
          <w:rStyle w:val="inline-code"/>
          <w:rFonts w:ascii="Courier New" w:eastAsiaTheme="majorEastAsia" w:hAnsi="Courier New" w:cs="Courier New"/>
          <w:color w:val="1A1C1E"/>
          <w:sz w:val="20"/>
          <w:szCs w:val="20"/>
          <w:bdr w:val="single" w:sz="4" w:space="0" w:color="FFFFFF" w:frame="1"/>
        </w:rPr>
        <w:t>20 662 377.75 / 1 189 876.05 = **16.5000**</w:t>
      </w:r>
      <w:r>
        <w:rPr>
          <w:rStyle w:val="ng-star-inserted1"/>
          <w:rFonts w:ascii="Arial" w:hAnsi="Arial" w:cs="Arial"/>
          <w:color w:val="1A1C1E"/>
          <w:sz w:val="21"/>
          <w:szCs w:val="21"/>
        </w:rPr>
        <w:t> (с учетом округлений, примем, что достигли порога).</w:t>
      </w:r>
    </w:p>
    <w:p w14:paraId="3CA57969" w14:textId="77777777" w:rsidR="00C36135" w:rsidRDefault="00C36135" w:rsidP="00C36135">
      <w:pPr>
        <w:pStyle w:val="ng-star-inserted"/>
        <w:numPr>
          <w:ilvl w:val="1"/>
          <w:numId w:val="16"/>
        </w:numPr>
        <w:shd w:val="clear" w:color="auto" w:fill="FFFFFF"/>
        <w:spacing w:before="0" w:beforeAutospacing="0" w:after="45" w:afterAutospacing="0" w:line="300" w:lineRule="atLeast"/>
        <w:rPr>
          <w:rFonts w:ascii="Arial" w:hAnsi="Arial" w:cs="Arial"/>
          <w:color w:val="1A1C1E"/>
          <w:sz w:val="21"/>
          <w:szCs w:val="21"/>
        </w:rPr>
      </w:pPr>
      <w:r>
        <w:rPr>
          <w:rStyle w:val="ng-star-inserted1"/>
          <w:rFonts w:ascii="Arial" w:hAnsi="Arial" w:cs="Arial"/>
          <w:b/>
          <w:bCs/>
          <w:color w:val="1A1C1E"/>
          <w:sz w:val="21"/>
          <w:szCs w:val="21"/>
        </w:rPr>
        <w:t>Действие робота (плечо = 16.5, корректируем до 15.0):</w:t>
      </w:r>
    </w:p>
    <w:p w14:paraId="332F72C8" w14:textId="77777777" w:rsidR="00C36135" w:rsidRDefault="00C36135" w:rsidP="00C36135">
      <w:pPr>
        <w:pStyle w:val="ng-star-inserted"/>
        <w:numPr>
          <w:ilvl w:val="2"/>
          <w:numId w:val="16"/>
        </w:numPr>
        <w:shd w:val="clear" w:color="auto" w:fill="FFFFFF"/>
        <w:spacing w:before="0" w:beforeAutospacing="0" w:after="45" w:afterAutospacing="0" w:line="300" w:lineRule="atLeast"/>
        <w:rPr>
          <w:rFonts w:ascii="Arial" w:hAnsi="Arial" w:cs="Arial"/>
          <w:color w:val="1A1C1E"/>
          <w:sz w:val="21"/>
          <w:szCs w:val="21"/>
        </w:rPr>
      </w:pPr>
      <w:r>
        <w:rPr>
          <w:rStyle w:val="ng-star-inserted1"/>
          <w:rFonts w:ascii="Arial" w:hAnsi="Arial" w:cs="Arial"/>
          <w:color w:val="1A1C1E"/>
          <w:sz w:val="21"/>
          <w:szCs w:val="21"/>
        </w:rPr>
        <w:t>Новый целевой объем (USDRUB Ask ~77.3500): </w:t>
      </w:r>
      <w:r>
        <w:rPr>
          <w:rStyle w:val="inline-code"/>
          <w:rFonts w:ascii="Courier New" w:eastAsiaTheme="majorEastAsia" w:hAnsi="Courier New" w:cs="Courier New"/>
          <w:color w:val="1A1C1E"/>
          <w:sz w:val="20"/>
          <w:szCs w:val="20"/>
          <w:bdr w:val="single" w:sz="4" w:space="0" w:color="FFFFFF" w:frame="1"/>
        </w:rPr>
        <w:t>(1 189 876.05 RUB * 15) / (1000 * 77.3500) = 230.76... -&gt; **230.76 лотов**</w:t>
      </w:r>
      <w:r>
        <w:rPr>
          <w:rStyle w:val="ng-star-inserted1"/>
          <w:rFonts w:ascii="Arial" w:hAnsi="Arial" w:cs="Arial"/>
          <w:color w:val="1A1C1E"/>
          <w:sz w:val="21"/>
          <w:szCs w:val="21"/>
        </w:rPr>
        <w:t>.</w:t>
      </w:r>
    </w:p>
    <w:p w14:paraId="3E5340FE" w14:textId="77777777" w:rsidR="00C36135" w:rsidRDefault="00C36135" w:rsidP="00C36135">
      <w:pPr>
        <w:pStyle w:val="ng-star-inserted"/>
        <w:numPr>
          <w:ilvl w:val="2"/>
          <w:numId w:val="16"/>
        </w:numPr>
        <w:shd w:val="clear" w:color="auto" w:fill="FFFFFF"/>
        <w:spacing w:before="0" w:beforeAutospacing="0" w:after="45" w:afterAutospacing="0" w:line="300" w:lineRule="atLeast"/>
        <w:rPr>
          <w:rFonts w:ascii="Arial" w:hAnsi="Arial" w:cs="Arial"/>
          <w:color w:val="1A1C1E"/>
          <w:sz w:val="21"/>
          <w:szCs w:val="21"/>
        </w:rPr>
      </w:pPr>
      <w:r>
        <w:rPr>
          <w:rStyle w:val="ng-star-inserted1"/>
          <w:rFonts w:ascii="Arial" w:hAnsi="Arial" w:cs="Arial"/>
          <w:color w:val="1A1C1E"/>
          <w:sz w:val="21"/>
          <w:szCs w:val="21"/>
        </w:rPr>
        <w:t>Продать излишек: </w:t>
      </w:r>
      <w:r>
        <w:rPr>
          <w:rStyle w:val="inline-code"/>
          <w:rFonts w:ascii="Courier New" w:eastAsiaTheme="majorEastAsia" w:hAnsi="Courier New" w:cs="Courier New"/>
          <w:color w:val="1A1C1E"/>
          <w:sz w:val="20"/>
          <w:szCs w:val="20"/>
          <w:bdr w:val="single" w:sz="4" w:space="0" w:color="FFFFFF" w:frame="1"/>
        </w:rPr>
        <w:t>267.15 - 230.76 = **36.39 лота**</w:t>
      </w:r>
      <w:r>
        <w:rPr>
          <w:rStyle w:val="ng-star-inserted1"/>
          <w:rFonts w:ascii="Arial" w:hAnsi="Arial" w:cs="Arial"/>
          <w:color w:val="1A1C1E"/>
          <w:sz w:val="21"/>
          <w:szCs w:val="21"/>
        </w:rPr>
        <w:t>.</w:t>
      </w:r>
    </w:p>
    <w:p w14:paraId="1AF11E0D" w14:textId="77777777" w:rsidR="00C36135" w:rsidRPr="00C36135" w:rsidRDefault="00C36135" w:rsidP="00C36135">
      <w:pPr>
        <w:pStyle w:val="ng-star-inserted"/>
        <w:numPr>
          <w:ilvl w:val="2"/>
          <w:numId w:val="16"/>
        </w:numPr>
        <w:shd w:val="clear" w:color="auto" w:fill="FFFFFF"/>
        <w:spacing w:before="0" w:beforeAutospacing="0" w:after="45" w:afterAutospacing="0" w:line="300" w:lineRule="atLeast"/>
        <w:rPr>
          <w:rFonts w:ascii="Arial" w:hAnsi="Arial" w:cs="Arial"/>
          <w:color w:val="1A1C1E"/>
          <w:sz w:val="21"/>
          <w:szCs w:val="21"/>
          <w:lang w:val="en-US"/>
        </w:rPr>
      </w:pPr>
      <w:r w:rsidRPr="00C36135">
        <w:rPr>
          <w:rStyle w:val="inline-code"/>
          <w:rFonts w:ascii="Courier New" w:eastAsiaTheme="majorEastAsia" w:hAnsi="Courier New" w:cs="Courier New"/>
          <w:color w:val="1A1C1E"/>
          <w:sz w:val="20"/>
          <w:szCs w:val="20"/>
          <w:bdr w:val="single" w:sz="4" w:space="0" w:color="FFFFFF" w:frame="1"/>
          <w:lang w:val="en-US"/>
        </w:rPr>
        <w:lastRenderedPageBreak/>
        <w:t xml:space="preserve">SELL 36.39 </w:t>
      </w:r>
      <w:r>
        <w:rPr>
          <w:rStyle w:val="inline-code"/>
          <w:rFonts w:ascii="Courier New" w:eastAsiaTheme="majorEastAsia" w:hAnsi="Courier New" w:cs="Courier New"/>
          <w:color w:val="1A1C1E"/>
          <w:sz w:val="20"/>
          <w:szCs w:val="20"/>
          <w:bdr w:val="single" w:sz="4" w:space="0" w:color="FFFFFF" w:frame="1"/>
        </w:rPr>
        <w:t>лота</w:t>
      </w:r>
      <w:r w:rsidRPr="00C36135">
        <w:rPr>
          <w:rStyle w:val="inline-code"/>
          <w:rFonts w:ascii="Courier New" w:eastAsiaTheme="majorEastAsia" w:hAnsi="Courier New" w:cs="Courier New"/>
          <w:color w:val="1A1C1E"/>
          <w:sz w:val="20"/>
          <w:szCs w:val="20"/>
          <w:bdr w:val="single" w:sz="4" w:space="0" w:color="FFFFFF" w:frame="1"/>
          <w:lang w:val="en-US"/>
        </w:rPr>
        <w:t xml:space="preserve"> USDRUB @ ~77.3450 (</w:t>
      </w:r>
      <w:r>
        <w:rPr>
          <w:rStyle w:val="inline-code"/>
          <w:rFonts w:ascii="Courier New" w:eastAsiaTheme="majorEastAsia" w:hAnsi="Courier New" w:cs="Courier New"/>
          <w:color w:val="1A1C1E"/>
          <w:sz w:val="20"/>
          <w:szCs w:val="20"/>
          <w:bdr w:val="single" w:sz="4" w:space="0" w:color="FFFFFF" w:frame="1"/>
        </w:rPr>
        <w:t>по</w:t>
      </w:r>
      <w:r w:rsidRPr="00C36135">
        <w:rPr>
          <w:rStyle w:val="inline-code"/>
          <w:rFonts w:ascii="Courier New" w:eastAsiaTheme="majorEastAsia" w:hAnsi="Courier New" w:cs="Courier New"/>
          <w:color w:val="1A1C1E"/>
          <w:sz w:val="20"/>
          <w:szCs w:val="20"/>
          <w:bdr w:val="single" w:sz="4" w:space="0" w:color="FFFFFF" w:frame="1"/>
          <w:lang w:val="en-US"/>
        </w:rPr>
        <w:t xml:space="preserve"> Bid)</w:t>
      </w:r>
      <w:r w:rsidRPr="00C36135">
        <w:rPr>
          <w:rStyle w:val="ng-star-inserted1"/>
          <w:rFonts w:ascii="Arial" w:hAnsi="Arial" w:cs="Arial"/>
          <w:color w:val="1A1C1E"/>
          <w:sz w:val="21"/>
          <w:szCs w:val="21"/>
          <w:lang w:val="en-US"/>
        </w:rPr>
        <w:t>.</w:t>
      </w:r>
    </w:p>
    <w:p w14:paraId="2F1AA108" w14:textId="77777777" w:rsidR="00C36135" w:rsidRDefault="00C36135" w:rsidP="00C36135">
      <w:pPr>
        <w:pStyle w:val="ng-star-inserted"/>
        <w:numPr>
          <w:ilvl w:val="2"/>
          <w:numId w:val="16"/>
        </w:numPr>
        <w:shd w:val="clear" w:color="auto" w:fill="FFFFFF"/>
        <w:spacing w:before="0" w:beforeAutospacing="0" w:after="45" w:afterAutospacing="0" w:line="300" w:lineRule="atLeast"/>
        <w:rPr>
          <w:rFonts w:ascii="Arial" w:hAnsi="Arial" w:cs="Arial"/>
          <w:color w:val="1A1C1E"/>
          <w:sz w:val="21"/>
          <w:szCs w:val="21"/>
        </w:rPr>
      </w:pPr>
      <w:r>
        <w:rPr>
          <w:rStyle w:val="ng-star-inserted1"/>
          <w:rFonts w:ascii="Arial" w:hAnsi="Arial" w:cs="Arial"/>
          <w:color w:val="1A1C1E"/>
          <w:sz w:val="21"/>
          <w:szCs w:val="21"/>
        </w:rPr>
        <w:t>Новый объем: 230.76 лотов. Новая стоимость позиции (по ~77.3450): </w:t>
      </w:r>
      <w:r>
        <w:rPr>
          <w:rStyle w:val="inline-code"/>
          <w:rFonts w:ascii="Courier New" w:eastAsiaTheme="majorEastAsia" w:hAnsi="Courier New" w:cs="Courier New"/>
          <w:color w:val="1A1C1E"/>
          <w:sz w:val="20"/>
          <w:szCs w:val="20"/>
          <w:bdr w:val="single" w:sz="4" w:space="0" w:color="FFFFFF" w:frame="1"/>
        </w:rPr>
        <w:t>230.76 * 1000 * 77.3450 = 17 846 512.2 RUB</w:t>
      </w:r>
      <w:r>
        <w:rPr>
          <w:rStyle w:val="ng-star-inserted1"/>
          <w:rFonts w:ascii="Arial" w:hAnsi="Arial" w:cs="Arial"/>
          <w:color w:val="1A1C1E"/>
          <w:sz w:val="21"/>
          <w:szCs w:val="21"/>
        </w:rPr>
        <w:t>.</w:t>
      </w:r>
    </w:p>
    <w:p w14:paraId="2BA06E40" w14:textId="77777777" w:rsidR="00C36135" w:rsidRDefault="00C36135" w:rsidP="00C36135">
      <w:pPr>
        <w:pStyle w:val="ng-star-inserted"/>
        <w:numPr>
          <w:ilvl w:val="2"/>
          <w:numId w:val="16"/>
        </w:numPr>
        <w:shd w:val="clear" w:color="auto" w:fill="FFFFFF"/>
        <w:spacing w:before="0" w:beforeAutospacing="0" w:after="45" w:afterAutospacing="0" w:line="300" w:lineRule="atLeast"/>
        <w:rPr>
          <w:rFonts w:ascii="Arial" w:hAnsi="Arial" w:cs="Arial"/>
          <w:color w:val="1A1C1E"/>
          <w:sz w:val="21"/>
          <w:szCs w:val="21"/>
        </w:rPr>
      </w:pPr>
      <w:r>
        <w:rPr>
          <w:rStyle w:val="ng-star-inserted1"/>
          <w:rFonts w:ascii="Arial" w:hAnsi="Arial" w:cs="Arial"/>
          <w:color w:val="1A1C1E"/>
          <w:sz w:val="21"/>
          <w:szCs w:val="21"/>
        </w:rPr>
        <w:t>Новое эфф. плечо: </w:t>
      </w:r>
      <w:r>
        <w:rPr>
          <w:rStyle w:val="inline-code"/>
          <w:rFonts w:ascii="Courier New" w:eastAsiaTheme="majorEastAsia" w:hAnsi="Courier New" w:cs="Courier New"/>
          <w:color w:val="1A1C1E"/>
          <w:sz w:val="20"/>
          <w:szCs w:val="20"/>
          <w:bdr w:val="single" w:sz="4" w:space="0" w:color="FFFFFF" w:frame="1"/>
        </w:rPr>
        <w:t>17 846 512.2 / 1 189 876.05 (Equity не изменился от сделки) = 15.000</w:t>
      </w:r>
      <w:r>
        <w:rPr>
          <w:rStyle w:val="ng-star-inserted1"/>
          <w:rFonts w:ascii="Arial" w:hAnsi="Arial" w:cs="Arial"/>
          <w:color w:val="1A1C1E"/>
          <w:sz w:val="21"/>
          <w:szCs w:val="21"/>
        </w:rPr>
        <w:t> (близко к 15.0).</w:t>
      </w:r>
    </w:p>
    <w:p w14:paraId="1B1D8CF0" w14:textId="77777777" w:rsidR="00814D71" w:rsidRDefault="00814D71" w:rsidP="00814D71">
      <w:pPr>
        <w:shd w:val="clear" w:color="auto" w:fill="FFFFFF"/>
        <w:spacing w:before="100" w:beforeAutospacing="1" w:after="270" w:line="300" w:lineRule="atLeast"/>
        <w:rPr>
          <w:rFonts w:ascii="Arial" w:eastAsia="Times New Roman" w:hAnsi="Arial" w:cs="Arial"/>
          <w:b/>
          <w:bCs/>
          <w:color w:val="1A1C1E"/>
          <w:sz w:val="21"/>
          <w:szCs w:val="21"/>
          <w:lang w:eastAsia="ru-RU"/>
        </w:rPr>
      </w:pPr>
    </w:p>
    <w:p w14:paraId="0876B438" w14:textId="77777777" w:rsidR="00C36135" w:rsidRDefault="00C36135" w:rsidP="00E05193">
      <w:pPr>
        <w:pStyle w:val="ng-star-inserted"/>
        <w:shd w:val="clear" w:color="auto" w:fill="FFFFFF"/>
        <w:spacing w:after="270" w:afterAutospacing="0" w:line="300" w:lineRule="atLeast"/>
        <w:outlineLvl w:val="0"/>
        <w:rPr>
          <w:rFonts w:ascii="Arial" w:hAnsi="Arial" w:cs="Arial"/>
          <w:color w:val="1A1C1E"/>
          <w:sz w:val="21"/>
          <w:szCs w:val="21"/>
        </w:rPr>
      </w:pPr>
      <w:bookmarkStart w:id="10" w:name="_Toc199707745"/>
      <w:r>
        <w:rPr>
          <w:rStyle w:val="ng-star-inserted1"/>
          <w:rFonts w:ascii="Arial" w:hAnsi="Arial" w:cs="Arial"/>
          <w:b/>
          <w:bCs/>
          <w:color w:val="1A1C1E"/>
          <w:sz w:val="21"/>
          <w:szCs w:val="21"/>
        </w:rPr>
        <w:t>Пример 2: ШОРТ (Продажа USDRUB) – Реакция на сильный выход за диапазон после 15 секунд</w:t>
      </w:r>
      <w:bookmarkEnd w:id="10"/>
    </w:p>
    <w:p w14:paraId="4CEC8795" w14:textId="77777777" w:rsidR="00C36135" w:rsidRDefault="00C36135" w:rsidP="00C36135">
      <w:pPr>
        <w:pStyle w:val="ng-star-inserted"/>
        <w:numPr>
          <w:ilvl w:val="0"/>
          <w:numId w:val="17"/>
        </w:numPr>
        <w:shd w:val="clear" w:color="auto" w:fill="FFFFFF"/>
        <w:spacing w:before="0" w:beforeAutospacing="0" w:after="45" w:afterAutospacing="0" w:line="300" w:lineRule="atLeast"/>
        <w:rPr>
          <w:rFonts w:ascii="Arial" w:hAnsi="Arial" w:cs="Arial"/>
          <w:color w:val="1A1C1E"/>
          <w:sz w:val="21"/>
          <w:szCs w:val="21"/>
        </w:rPr>
      </w:pPr>
      <w:r>
        <w:rPr>
          <w:rStyle w:val="ng-star-inserted1"/>
          <w:rFonts w:ascii="Arial" w:hAnsi="Arial" w:cs="Arial"/>
          <w:b/>
          <w:bCs/>
          <w:color w:val="1A1C1E"/>
          <w:sz w:val="21"/>
          <w:szCs w:val="21"/>
        </w:rPr>
        <w:t>Начало (</w:t>
      </w:r>
      <w:r>
        <w:rPr>
          <w:rStyle w:val="inline-code"/>
          <w:rFonts w:ascii="Courier New" w:eastAsiaTheme="majorEastAsia" w:hAnsi="Courier New" w:cs="Courier New"/>
          <w:b/>
          <w:bCs/>
          <w:color w:val="1A1C1E"/>
          <w:sz w:val="20"/>
          <w:szCs w:val="20"/>
          <w:bdr w:val="single" w:sz="4" w:space="0" w:color="FFFFFF" w:frame="1"/>
        </w:rPr>
        <w:t>InpTradeDirection</w:t>
      </w:r>
      <w:r>
        <w:rPr>
          <w:rStyle w:val="ng-star-inserted1"/>
          <w:rFonts w:ascii="Arial" w:hAnsi="Arial" w:cs="Arial"/>
          <w:b/>
          <w:bCs/>
          <w:color w:val="1A1C1E"/>
          <w:sz w:val="21"/>
          <w:szCs w:val="21"/>
        </w:rPr>
        <w:t> = "SHORT"):</w:t>
      </w:r>
    </w:p>
    <w:p w14:paraId="291A44A9" w14:textId="77777777" w:rsidR="00C36135" w:rsidRDefault="00C36135" w:rsidP="00C36135">
      <w:pPr>
        <w:pStyle w:val="ng-star-inserted"/>
        <w:numPr>
          <w:ilvl w:val="1"/>
          <w:numId w:val="17"/>
        </w:numPr>
        <w:shd w:val="clear" w:color="auto" w:fill="FFFFFF"/>
        <w:spacing w:before="0" w:beforeAutospacing="0" w:after="45" w:afterAutospacing="0" w:line="300" w:lineRule="atLeast"/>
        <w:rPr>
          <w:rFonts w:ascii="Arial" w:hAnsi="Arial" w:cs="Arial"/>
          <w:color w:val="1A1C1E"/>
          <w:sz w:val="21"/>
          <w:szCs w:val="21"/>
        </w:rPr>
      </w:pPr>
      <w:r>
        <w:rPr>
          <w:rStyle w:val="ng-star-inserted1"/>
          <w:rFonts w:ascii="Arial" w:hAnsi="Arial" w:cs="Arial"/>
          <w:color w:val="1A1C1E"/>
          <w:sz w:val="21"/>
          <w:szCs w:val="21"/>
        </w:rPr>
        <w:t>Equity: 1 200 000 RUB</w:t>
      </w:r>
    </w:p>
    <w:p w14:paraId="6FC8BF97" w14:textId="77777777" w:rsidR="00C36135" w:rsidRDefault="00C36135" w:rsidP="00C36135">
      <w:pPr>
        <w:pStyle w:val="ng-star-inserted"/>
        <w:numPr>
          <w:ilvl w:val="1"/>
          <w:numId w:val="17"/>
        </w:numPr>
        <w:shd w:val="clear" w:color="auto" w:fill="FFFFFF"/>
        <w:spacing w:before="0" w:beforeAutospacing="0" w:after="45" w:afterAutospacing="0" w:line="300" w:lineRule="atLeast"/>
        <w:rPr>
          <w:rFonts w:ascii="Arial" w:hAnsi="Arial" w:cs="Arial"/>
          <w:color w:val="1A1C1E"/>
          <w:sz w:val="21"/>
          <w:szCs w:val="21"/>
        </w:rPr>
      </w:pPr>
      <w:r>
        <w:rPr>
          <w:rStyle w:val="ng-star-inserted1"/>
          <w:rFonts w:ascii="Arial" w:hAnsi="Arial" w:cs="Arial"/>
          <w:color w:val="1A1C1E"/>
          <w:sz w:val="21"/>
          <w:szCs w:val="21"/>
        </w:rPr>
        <w:t>USDRUB Bid: </w:t>
      </w:r>
      <w:r>
        <w:rPr>
          <w:rStyle w:val="ng-star-inserted1"/>
          <w:rFonts w:ascii="Arial" w:hAnsi="Arial" w:cs="Arial"/>
          <w:b/>
          <w:bCs/>
          <w:color w:val="1A1C1E"/>
          <w:sz w:val="21"/>
          <w:szCs w:val="21"/>
        </w:rPr>
        <w:t>78.0000</w:t>
      </w:r>
    </w:p>
    <w:p w14:paraId="036AE68A" w14:textId="77777777" w:rsidR="00C36135" w:rsidRDefault="00C36135" w:rsidP="00C36135">
      <w:pPr>
        <w:pStyle w:val="ng-star-inserted"/>
        <w:numPr>
          <w:ilvl w:val="1"/>
          <w:numId w:val="17"/>
        </w:numPr>
        <w:shd w:val="clear" w:color="auto" w:fill="FFFFFF"/>
        <w:spacing w:before="0" w:beforeAutospacing="0" w:after="45" w:afterAutospacing="0" w:line="300" w:lineRule="atLeast"/>
        <w:rPr>
          <w:rFonts w:ascii="Arial" w:hAnsi="Arial" w:cs="Arial"/>
          <w:color w:val="1A1C1E"/>
          <w:sz w:val="21"/>
          <w:szCs w:val="21"/>
        </w:rPr>
      </w:pPr>
      <w:r>
        <w:rPr>
          <w:rStyle w:val="ng-star-inserted1"/>
          <w:rFonts w:ascii="Arial" w:hAnsi="Arial" w:cs="Arial"/>
          <w:b/>
          <w:bCs/>
          <w:color w:val="1A1C1E"/>
          <w:sz w:val="21"/>
          <w:szCs w:val="21"/>
        </w:rPr>
        <w:t>Расчет:</w:t>
      </w:r>
      <w:r>
        <w:rPr>
          <w:rStyle w:val="ng-star-inserted1"/>
          <w:rFonts w:ascii="Arial" w:hAnsi="Arial" w:cs="Arial"/>
          <w:color w:val="1A1C1E"/>
          <w:sz w:val="21"/>
          <w:szCs w:val="21"/>
        </w:rPr>
        <w:t> Целевой объем = </w:t>
      </w:r>
      <w:r>
        <w:rPr>
          <w:rStyle w:val="ng-star-inserted1"/>
          <w:rFonts w:ascii="Arial" w:hAnsi="Arial" w:cs="Arial"/>
          <w:b/>
          <w:bCs/>
          <w:color w:val="1A1C1E"/>
          <w:sz w:val="21"/>
          <w:szCs w:val="21"/>
        </w:rPr>
        <w:t>230.76 лотов</w:t>
      </w:r>
      <w:r>
        <w:rPr>
          <w:rStyle w:val="ng-star-inserted1"/>
          <w:rFonts w:ascii="Arial" w:hAnsi="Arial" w:cs="Arial"/>
          <w:color w:val="1A1C1E"/>
          <w:sz w:val="21"/>
          <w:szCs w:val="21"/>
        </w:rPr>
        <w:t>.</w:t>
      </w:r>
    </w:p>
    <w:p w14:paraId="371AF827" w14:textId="77777777" w:rsidR="00C36135" w:rsidRDefault="00C36135" w:rsidP="00C36135">
      <w:pPr>
        <w:pStyle w:val="ng-star-inserted"/>
        <w:numPr>
          <w:ilvl w:val="1"/>
          <w:numId w:val="17"/>
        </w:numPr>
        <w:shd w:val="clear" w:color="auto" w:fill="FFFFFF"/>
        <w:spacing w:before="0" w:beforeAutospacing="0" w:after="45" w:afterAutospacing="0" w:line="300" w:lineRule="atLeast"/>
        <w:rPr>
          <w:rFonts w:ascii="Arial" w:hAnsi="Arial" w:cs="Arial"/>
          <w:color w:val="1A1C1E"/>
          <w:sz w:val="21"/>
          <w:szCs w:val="21"/>
        </w:rPr>
      </w:pPr>
      <w:r>
        <w:rPr>
          <w:rStyle w:val="ng-star-inserted1"/>
          <w:rFonts w:ascii="Arial" w:hAnsi="Arial" w:cs="Arial"/>
          <w:b/>
          <w:bCs/>
          <w:color w:val="1A1C1E"/>
          <w:sz w:val="21"/>
          <w:szCs w:val="21"/>
        </w:rPr>
        <w:t>Действие:</w:t>
      </w:r>
      <w:r>
        <w:rPr>
          <w:rStyle w:val="ng-star-inserted1"/>
          <w:rFonts w:ascii="Arial" w:hAnsi="Arial" w:cs="Arial"/>
          <w:color w:val="1A1C1E"/>
          <w:sz w:val="21"/>
          <w:szCs w:val="21"/>
        </w:rPr>
        <w:t> </w:t>
      </w:r>
      <w:r>
        <w:rPr>
          <w:rStyle w:val="inline-code"/>
          <w:rFonts w:ascii="Courier New" w:eastAsiaTheme="majorEastAsia" w:hAnsi="Courier New" w:cs="Courier New"/>
          <w:color w:val="1A1C1E"/>
          <w:sz w:val="20"/>
          <w:szCs w:val="20"/>
          <w:bdr w:val="single" w:sz="4" w:space="0" w:color="FFFFFF" w:frame="1"/>
        </w:rPr>
        <w:t>SELL 230.76 лотов USDRUB @ 78.0000</w:t>
      </w:r>
      <w:r>
        <w:rPr>
          <w:rStyle w:val="ng-star-inserted1"/>
          <w:rFonts w:ascii="Arial" w:hAnsi="Arial" w:cs="Arial"/>
          <w:color w:val="1A1C1E"/>
          <w:sz w:val="21"/>
          <w:szCs w:val="21"/>
        </w:rPr>
        <w:t>.</w:t>
      </w:r>
    </w:p>
    <w:p w14:paraId="20AEB69A" w14:textId="77777777" w:rsidR="00C36135" w:rsidRDefault="00C36135" w:rsidP="00C36135">
      <w:pPr>
        <w:pStyle w:val="ng-star-inserted"/>
        <w:numPr>
          <w:ilvl w:val="2"/>
          <w:numId w:val="17"/>
        </w:numPr>
        <w:shd w:val="clear" w:color="auto" w:fill="FFFFFF"/>
        <w:spacing w:before="0" w:beforeAutospacing="0" w:after="45" w:afterAutospacing="0" w:line="300" w:lineRule="atLeast"/>
        <w:rPr>
          <w:rFonts w:ascii="Arial" w:hAnsi="Arial" w:cs="Arial"/>
          <w:color w:val="1A1C1E"/>
          <w:sz w:val="21"/>
          <w:szCs w:val="21"/>
        </w:rPr>
      </w:pPr>
      <w:r>
        <w:rPr>
          <w:rStyle w:val="ng-star-inserted1"/>
          <w:rFonts w:ascii="Arial" w:hAnsi="Arial" w:cs="Arial"/>
          <w:color w:val="1A1C1E"/>
          <w:sz w:val="21"/>
          <w:szCs w:val="21"/>
        </w:rPr>
        <w:t>Стоимость позиции: </w:t>
      </w:r>
      <w:r>
        <w:rPr>
          <w:rStyle w:val="inline-code"/>
          <w:rFonts w:ascii="Courier New" w:eastAsiaTheme="majorEastAsia" w:hAnsi="Courier New" w:cs="Courier New"/>
          <w:color w:val="1A1C1E"/>
          <w:sz w:val="20"/>
          <w:szCs w:val="20"/>
          <w:bdr w:val="single" w:sz="4" w:space="0" w:color="FFFFFF" w:frame="1"/>
        </w:rPr>
        <w:t>17 999 280 RUB</w:t>
      </w:r>
      <w:r>
        <w:rPr>
          <w:rStyle w:val="ng-star-inserted1"/>
          <w:rFonts w:ascii="Arial" w:hAnsi="Arial" w:cs="Arial"/>
          <w:color w:val="1A1C1E"/>
          <w:sz w:val="21"/>
          <w:szCs w:val="21"/>
        </w:rPr>
        <w:t>. Эфф. плечо: </w:t>
      </w:r>
      <w:r>
        <w:rPr>
          <w:rStyle w:val="inline-code"/>
          <w:rFonts w:ascii="Courier New" w:eastAsiaTheme="majorEastAsia" w:hAnsi="Courier New" w:cs="Courier New"/>
          <w:color w:val="1A1C1E"/>
          <w:sz w:val="20"/>
          <w:szCs w:val="20"/>
          <w:bdr w:val="single" w:sz="4" w:space="0" w:color="FFFFFF" w:frame="1"/>
        </w:rPr>
        <w:t>14.9994</w:t>
      </w:r>
      <w:r>
        <w:rPr>
          <w:rStyle w:val="ng-star-inserted1"/>
          <w:rFonts w:ascii="Arial" w:hAnsi="Arial" w:cs="Arial"/>
          <w:color w:val="1A1C1E"/>
          <w:sz w:val="21"/>
          <w:szCs w:val="21"/>
        </w:rPr>
        <w:t>.</w:t>
      </w:r>
    </w:p>
    <w:p w14:paraId="69A001E4" w14:textId="77777777" w:rsidR="00C36135" w:rsidRDefault="00C36135" w:rsidP="00C36135">
      <w:pPr>
        <w:pStyle w:val="ng-star-inserted"/>
        <w:numPr>
          <w:ilvl w:val="1"/>
          <w:numId w:val="17"/>
        </w:numPr>
        <w:shd w:val="clear" w:color="auto" w:fill="FFFFFF"/>
        <w:spacing w:before="0" w:beforeAutospacing="0" w:after="45" w:afterAutospacing="0" w:line="300" w:lineRule="atLeast"/>
        <w:rPr>
          <w:rFonts w:ascii="Arial" w:hAnsi="Arial" w:cs="Arial"/>
          <w:color w:val="1A1C1E"/>
          <w:sz w:val="21"/>
          <w:szCs w:val="21"/>
        </w:rPr>
      </w:pPr>
      <w:r>
        <w:rPr>
          <w:rStyle w:val="ng-star-inserted1"/>
          <w:rFonts w:ascii="Arial" w:hAnsi="Arial" w:cs="Arial"/>
          <w:color w:val="1A1C1E"/>
          <w:sz w:val="21"/>
          <w:szCs w:val="21"/>
        </w:rPr>
        <w:t>Робот устанавливает таймер на 15 секунд для следующей проверки.</w:t>
      </w:r>
    </w:p>
    <w:p w14:paraId="3A7580C3" w14:textId="77777777" w:rsidR="00C36135" w:rsidRDefault="00C36135" w:rsidP="00C36135">
      <w:pPr>
        <w:pStyle w:val="ng-star-inserted"/>
        <w:numPr>
          <w:ilvl w:val="0"/>
          <w:numId w:val="17"/>
        </w:numPr>
        <w:shd w:val="clear" w:color="auto" w:fill="FFFFFF"/>
        <w:spacing w:before="0" w:beforeAutospacing="0" w:after="45" w:afterAutospacing="0" w:line="300" w:lineRule="atLeast"/>
        <w:rPr>
          <w:rFonts w:ascii="Arial" w:hAnsi="Arial" w:cs="Arial"/>
          <w:color w:val="1A1C1E"/>
          <w:sz w:val="21"/>
          <w:szCs w:val="21"/>
        </w:rPr>
      </w:pPr>
      <w:r>
        <w:rPr>
          <w:rStyle w:val="ng-star-inserted1"/>
          <w:rFonts w:ascii="Arial" w:hAnsi="Arial" w:cs="Arial"/>
          <w:b/>
          <w:bCs/>
          <w:color w:val="1A1C1E"/>
          <w:sz w:val="21"/>
          <w:szCs w:val="21"/>
        </w:rPr>
        <w:t>Через 15 секунд – цена сильно выросла (USDRUB Ask: 79.5000):</w:t>
      </w:r>
    </w:p>
    <w:p w14:paraId="48D9991F" w14:textId="77777777" w:rsidR="00C36135" w:rsidRDefault="00C36135" w:rsidP="00C36135">
      <w:pPr>
        <w:pStyle w:val="ng-star-inserted"/>
        <w:numPr>
          <w:ilvl w:val="1"/>
          <w:numId w:val="17"/>
        </w:numPr>
        <w:shd w:val="clear" w:color="auto" w:fill="FFFFFF"/>
        <w:spacing w:before="0" w:beforeAutospacing="0" w:after="45" w:afterAutospacing="0" w:line="300" w:lineRule="atLeast"/>
        <w:rPr>
          <w:rFonts w:ascii="Arial" w:hAnsi="Arial" w:cs="Arial"/>
          <w:color w:val="1A1C1E"/>
          <w:sz w:val="21"/>
          <w:szCs w:val="21"/>
        </w:rPr>
      </w:pPr>
      <w:r>
        <w:rPr>
          <w:rStyle w:val="ng-star-inserted1"/>
          <w:rFonts w:ascii="Arial" w:hAnsi="Arial" w:cs="Arial"/>
          <w:color w:val="1A1C1E"/>
          <w:sz w:val="21"/>
          <w:szCs w:val="21"/>
        </w:rPr>
        <w:t>Позиция: </w:t>
      </w:r>
      <w:r>
        <w:rPr>
          <w:rStyle w:val="inline-code"/>
          <w:rFonts w:ascii="Courier New" w:eastAsiaTheme="majorEastAsia" w:hAnsi="Courier New" w:cs="Courier New"/>
          <w:color w:val="1A1C1E"/>
          <w:sz w:val="20"/>
          <w:szCs w:val="20"/>
          <w:bdr w:val="single" w:sz="4" w:space="0" w:color="FFFFFF" w:frame="1"/>
        </w:rPr>
        <w:t>230.76 лотов</w:t>
      </w:r>
      <w:r>
        <w:rPr>
          <w:rStyle w:val="ng-star-inserted1"/>
          <w:rFonts w:ascii="Arial" w:hAnsi="Arial" w:cs="Arial"/>
          <w:color w:val="1A1C1E"/>
          <w:sz w:val="21"/>
          <w:szCs w:val="21"/>
        </w:rPr>
        <w:t> (шорт).</w:t>
      </w:r>
    </w:p>
    <w:p w14:paraId="5ED423C2" w14:textId="77777777" w:rsidR="00C36135" w:rsidRDefault="00C36135" w:rsidP="00C36135">
      <w:pPr>
        <w:pStyle w:val="ng-star-inserted"/>
        <w:numPr>
          <w:ilvl w:val="1"/>
          <w:numId w:val="17"/>
        </w:numPr>
        <w:shd w:val="clear" w:color="auto" w:fill="FFFFFF"/>
        <w:spacing w:before="0" w:beforeAutospacing="0" w:after="45" w:afterAutospacing="0" w:line="300" w:lineRule="atLeast"/>
        <w:rPr>
          <w:rFonts w:ascii="Arial" w:hAnsi="Arial" w:cs="Arial"/>
          <w:color w:val="1A1C1E"/>
          <w:sz w:val="21"/>
          <w:szCs w:val="21"/>
        </w:rPr>
      </w:pPr>
      <w:r>
        <w:rPr>
          <w:rStyle w:val="ng-star-inserted1"/>
          <w:rFonts w:ascii="Arial" w:hAnsi="Arial" w:cs="Arial"/>
          <w:color w:val="1A1C1E"/>
          <w:sz w:val="21"/>
          <w:szCs w:val="21"/>
        </w:rPr>
        <w:t>Стоимость позиции для откупа (по Ask 79.5000): </w:t>
      </w:r>
      <w:r>
        <w:rPr>
          <w:rStyle w:val="inline-code"/>
          <w:rFonts w:ascii="Courier New" w:eastAsiaTheme="majorEastAsia" w:hAnsi="Courier New" w:cs="Courier New"/>
          <w:color w:val="1A1C1E"/>
          <w:sz w:val="20"/>
          <w:szCs w:val="20"/>
          <w:bdr w:val="single" w:sz="4" w:space="0" w:color="FFFFFF" w:frame="1"/>
        </w:rPr>
        <w:t>230.76 * 1000 * 79.5000 = 18 345 420 RUB</w:t>
      </w:r>
      <w:r>
        <w:rPr>
          <w:rStyle w:val="ng-star-inserted1"/>
          <w:rFonts w:ascii="Arial" w:hAnsi="Arial" w:cs="Arial"/>
          <w:color w:val="1A1C1E"/>
          <w:sz w:val="21"/>
          <w:szCs w:val="21"/>
        </w:rPr>
        <w:t>.</w:t>
      </w:r>
    </w:p>
    <w:p w14:paraId="0B6CC017" w14:textId="77777777" w:rsidR="00C36135" w:rsidRDefault="00C36135" w:rsidP="00C36135">
      <w:pPr>
        <w:pStyle w:val="ng-star-inserted"/>
        <w:numPr>
          <w:ilvl w:val="1"/>
          <w:numId w:val="17"/>
        </w:numPr>
        <w:shd w:val="clear" w:color="auto" w:fill="FFFFFF"/>
        <w:spacing w:before="0" w:beforeAutospacing="0" w:after="45" w:afterAutospacing="0" w:line="300" w:lineRule="atLeast"/>
        <w:rPr>
          <w:rFonts w:ascii="Arial" w:hAnsi="Arial" w:cs="Arial"/>
          <w:color w:val="1A1C1E"/>
          <w:sz w:val="21"/>
          <w:szCs w:val="21"/>
        </w:rPr>
      </w:pPr>
      <w:r>
        <w:rPr>
          <w:rStyle w:val="ng-star-inserted1"/>
          <w:rFonts w:ascii="Arial" w:hAnsi="Arial" w:cs="Arial"/>
          <w:color w:val="1A1C1E"/>
          <w:sz w:val="21"/>
          <w:szCs w:val="21"/>
        </w:rPr>
        <w:t>Убыток: </w:t>
      </w:r>
      <w:r>
        <w:rPr>
          <w:rStyle w:val="inline-code"/>
          <w:rFonts w:ascii="Courier New" w:eastAsiaTheme="majorEastAsia" w:hAnsi="Courier New" w:cs="Courier New"/>
          <w:color w:val="1A1C1E"/>
          <w:sz w:val="20"/>
          <w:szCs w:val="20"/>
          <w:bdr w:val="single" w:sz="4" w:space="0" w:color="FFFFFF" w:frame="1"/>
        </w:rPr>
        <w:t>(79.5000 - 78.0000) * 1000 * 230.76 = 1.5 * 1000 * 230.76 = 346 140 RUB</w:t>
      </w:r>
      <w:r>
        <w:rPr>
          <w:rStyle w:val="ng-star-inserted1"/>
          <w:rFonts w:ascii="Arial" w:hAnsi="Arial" w:cs="Arial"/>
          <w:color w:val="1A1C1E"/>
          <w:sz w:val="21"/>
          <w:szCs w:val="21"/>
        </w:rPr>
        <w:t>.</w:t>
      </w:r>
    </w:p>
    <w:p w14:paraId="6611FA6F" w14:textId="77777777" w:rsidR="00C36135" w:rsidRDefault="00C36135" w:rsidP="00C36135">
      <w:pPr>
        <w:pStyle w:val="ng-star-inserted"/>
        <w:numPr>
          <w:ilvl w:val="1"/>
          <w:numId w:val="17"/>
        </w:numPr>
        <w:shd w:val="clear" w:color="auto" w:fill="FFFFFF"/>
        <w:spacing w:before="0" w:beforeAutospacing="0" w:after="45" w:afterAutospacing="0" w:line="300" w:lineRule="atLeast"/>
        <w:rPr>
          <w:rFonts w:ascii="Arial" w:hAnsi="Arial" w:cs="Arial"/>
          <w:color w:val="1A1C1E"/>
          <w:sz w:val="21"/>
          <w:szCs w:val="21"/>
        </w:rPr>
      </w:pPr>
      <w:r>
        <w:rPr>
          <w:rStyle w:val="ng-star-inserted1"/>
          <w:rFonts w:ascii="Arial" w:hAnsi="Arial" w:cs="Arial"/>
          <w:color w:val="1A1C1E"/>
          <w:sz w:val="21"/>
          <w:szCs w:val="21"/>
        </w:rPr>
        <w:t>Equity: </w:t>
      </w:r>
      <w:r>
        <w:rPr>
          <w:rStyle w:val="inline-code"/>
          <w:rFonts w:ascii="Courier New" w:eastAsiaTheme="majorEastAsia" w:hAnsi="Courier New" w:cs="Courier New"/>
          <w:color w:val="1A1C1E"/>
          <w:sz w:val="20"/>
          <w:szCs w:val="20"/>
          <w:bdr w:val="single" w:sz="4" w:space="0" w:color="FFFFFF" w:frame="1"/>
        </w:rPr>
        <w:t>1 200 000 - 346 140 = 853 860 RUB</w:t>
      </w:r>
      <w:r>
        <w:rPr>
          <w:rStyle w:val="ng-star-inserted1"/>
          <w:rFonts w:ascii="Arial" w:hAnsi="Arial" w:cs="Arial"/>
          <w:color w:val="1A1C1E"/>
          <w:sz w:val="21"/>
          <w:szCs w:val="21"/>
        </w:rPr>
        <w:t>.</w:t>
      </w:r>
    </w:p>
    <w:p w14:paraId="5AC16A7C" w14:textId="77777777" w:rsidR="00C36135" w:rsidRDefault="00C36135" w:rsidP="00C36135">
      <w:pPr>
        <w:pStyle w:val="ng-star-inserted"/>
        <w:numPr>
          <w:ilvl w:val="1"/>
          <w:numId w:val="17"/>
        </w:numPr>
        <w:shd w:val="clear" w:color="auto" w:fill="FFFFFF"/>
        <w:spacing w:before="0" w:beforeAutospacing="0" w:after="45" w:afterAutospacing="0" w:line="300" w:lineRule="atLeast"/>
        <w:rPr>
          <w:rFonts w:ascii="Arial" w:hAnsi="Arial" w:cs="Arial"/>
          <w:color w:val="1A1C1E"/>
          <w:sz w:val="21"/>
          <w:szCs w:val="21"/>
        </w:rPr>
      </w:pPr>
      <w:r>
        <w:rPr>
          <w:rStyle w:val="ng-star-inserted1"/>
          <w:rFonts w:ascii="Arial" w:hAnsi="Arial" w:cs="Arial"/>
          <w:color w:val="1A1C1E"/>
          <w:sz w:val="21"/>
          <w:szCs w:val="21"/>
        </w:rPr>
        <w:t>Текущее эфф. плечо: </w:t>
      </w:r>
      <w:r>
        <w:rPr>
          <w:rStyle w:val="inline-code"/>
          <w:rFonts w:ascii="Courier New" w:eastAsiaTheme="majorEastAsia" w:hAnsi="Courier New" w:cs="Courier New"/>
          <w:color w:val="1A1C1E"/>
          <w:sz w:val="20"/>
          <w:szCs w:val="20"/>
          <w:bdr w:val="single" w:sz="4" w:space="0" w:color="FFFFFF" w:frame="1"/>
        </w:rPr>
        <w:t>18 345 420 / 853 860 = **21.485**</w:t>
      </w:r>
      <w:r>
        <w:rPr>
          <w:rStyle w:val="ng-star-inserted1"/>
          <w:rFonts w:ascii="Arial" w:hAnsi="Arial" w:cs="Arial"/>
          <w:color w:val="1A1C1E"/>
          <w:sz w:val="21"/>
          <w:szCs w:val="21"/>
        </w:rPr>
        <w:t>.</w:t>
      </w:r>
    </w:p>
    <w:p w14:paraId="491F020B" w14:textId="77777777" w:rsidR="00C36135" w:rsidRDefault="00C36135" w:rsidP="00C36135">
      <w:pPr>
        <w:pStyle w:val="ng-star-inserted"/>
        <w:numPr>
          <w:ilvl w:val="2"/>
          <w:numId w:val="17"/>
        </w:numPr>
        <w:shd w:val="clear" w:color="auto" w:fill="FFFFFF"/>
        <w:spacing w:before="0" w:beforeAutospacing="0" w:after="45" w:afterAutospacing="0" w:line="300" w:lineRule="atLeast"/>
        <w:rPr>
          <w:rFonts w:ascii="Arial" w:hAnsi="Arial" w:cs="Arial"/>
          <w:color w:val="1A1C1E"/>
          <w:sz w:val="21"/>
          <w:szCs w:val="21"/>
        </w:rPr>
      </w:pPr>
      <w:r>
        <w:rPr>
          <w:rStyle w:val="ng-star-inserted1"/>
          <w:rFonts w:ascii="Arial" w:hAnsi="Arial" w:cs="Arial"/>
          <w:color w:val="1A1C1E"/>
          <w:sz w:val="21"/>
          <w:szCs w:val="21"/>
        </w:rPr>
        <w:t>Это </w:t>
      </w:r>
      <w:r>
        <w:rPr>
          <w:rStyle w:val="ng-star-inserted1"/>
          <w:rFonts w:ascii="Arial" w:hAnsi="Arial" w:cs="Arial"/>
          <w:b/>
          <w:bCs/>
          <w:color w:val="1A1C1E"/>
          <w:sz w:val="21"/>
          <w:szCs w:val="21"/>
        </w:rPr>
        <w:t>значительно выше</w:t>
      </w:r>
      <w:r>
        <w:rPr>
          <w:rStyle w:val="ng-star-inserted1"/>
          <w:rFonts w:ascii="Arial" w:hAnsi="Arial" w:cs="Arial"/>
          <w:color w:val="1A1C1E"/>
          <w:sz w:val="21"/>
          <w:szCs w:val="21"/>
        </w:rPr>
        <w:t> максимального порога 16.5.</w:t>
      </w:r>
    </w:p>
    <w:p w14:paraId="459E4885" w14:textId="77777777" w:rsidR="00C36135" w:rsidRDefault="00C36135" w:rsidP="00C36135">
      <w:pPr>
        <w:pStyle w:val="ng-star-inserted"/>
        <w:numPr>
          <w:ilvl w:val="1"/>
          <w:numId w:val="17"/>
        </w:numPr>
        <w:shd w:val="clear" w:color="auto" w:fill="FFFFFF"/>
        <w:spacing w:before="0" w:beforeAutospacing="0" w:after="45" w:afterAutospacing="0" w:line="300" w:lineRule="atLeast"/>
        <w:rPr>
          <w:rFonts w:ascii="Arial" w:hAnsi="Arial" w:cs="Arial"/>
          <w:color w:val="1A1C1E"/>
          <w:sz w:val="21"/>
          <w:szCs w:val="21"/>
        </w:rPr>
      </w:pPr>
      <w:r>
        <w:rPr>
          <w:rStyle w:val="ng-star-inserted1"/>
          <w:rFonts w:ascii="Arial" w:hAnsi="Arial" w:cs="Arial"/>
          <w:b/>
          <w:bCs/>
          <w:color w:val="1A1C1E"/>
          <w:sz w:val="21"/>
          <w:szCs w:val="21"/>
        </w:rPr>
        <w:t>Действие робота (плечо 21.485 &gt; 16.5, корректируем до 15.0):</w:t>
      </w:r>
    </w:p>
    <w:p w14:paraId="6450FF10" w14:textId="77777777" w:rsidR="00C36135" w:rsidRDefault="00C36135" w:rsidP="00C36135">
      <w:pPr>
        <w:pStyle w:val="ng-star-inserted"/>
        <w:numPr>
          <w:ilvl w:val="2"/>
          <w:numId w:val="17"/>
        </w:numPr>
        <w:shd w:val="clear" w:color="auto" w:fill="FFFFFF"/>
        <w:spacing w:before="0" w:beforeAutospacing="0" w:after="45" w:afterAutospacing="0" w:line="300" w:lineRule="atLeast"/>
        <w:rPr>
          <w:rFonts w:ascii="Arial" w:hAnsi="Arial" w:cs="Arial"/>
          <w:color w:val="1A1C1E"/>
          <w:sz w:val="21"/>
          <w:szCs w:val="21"/>
        </w:rPr>
      </w:pPr>
      <w:r>
        <w:rPr>
          <w:rStyle w:val="ng-star-inserted1"/>
          <w:rFonts w:ascii="Arial" w:hAnsi="Arial" w:cs="Arial"/>
          <w:color w:val="1A1C1E"/>
          <w:sz w:val="21"/>
          <w:szCs w:val="21"/>
        </w:rPr>
        <w:t>Новый целевой объем (USDRUB Bid ~79.4950 - цена для возможной допродажи, если бы шли к цели, но мы откупаем):</w:t>
      </w:r>
    </w:p>
    <w:p w14:paraId="12560678" w14:textId="77777777" w:rsidR="00C36135" w:rsidRDefault="00C36135" w:rsidP="00C36135">
      <w:pPr>
        <w:pStyle w:val="ng-star-inserted"/>
        <w:numPr>
          <w:ilvl w:val="2"/>
          <w:numId w:val="17"/>
        </w:numPr>
        <w:shd w:val="clear" w:color="auto" w:fill="FFFFFF"/>
        <w:spacing w:before="0" w:beforeAutospacing="0" w:after="45" w:afterAutospacing="0" w:line="300" w:lineRule="atLeast"/>
        <w:rPr>
          <w:rFonts w:ascii="Arial" w:hAnsi="Arial" w:cs="Arial"/>
          <w:color w:val="1A1C1E"/>
          <w:sz w:val="21"/>
          <w:szCs w:val="21"/>
        </w:rPr>
      </w:pPr>
      <w:r>
        <w:rPr>
          <w:rStyle w:val="ng-star-inserted1"/>
          <w:rFonts w:ascii="Arial" w:hAnsi="Arial" w:cs="Arial"/>
          <w:color w:val="1A1C1E"/>
          <w:sz w:val="21"/>
          <w:szCs w:val="21"/>
        </w:rPr>
        <w:t>Новый целевой объем для ОТКУПА (используем текущий Ask 79.5000, т.к. откупаем избыток):</w:t>
      </w:r>
      <w:r>
        <w:rPr>
          <w:rFonts w:ascii="Arial" w:hAnsi="Arial" w:cs="Arial"/>
          <w:color w:val="1A1C1E"/>
          <w:sz w:val="21"/>
          <w:szCs w:val="21"/>
        </w:rPr>
        <w:br/>
      </w:r>
      <w:r>
        <w:rPr>
          <w:rStyle w:val="inline-code"/>
          <w:rFonts w:ascii="Courier New" w:eastAsiaTheme="majorEastAsia" w:hAnsi="Courier New" w:cs="Courier New"/>
          <w:color w:val="1A1C1E"/>
          <w:sz w:val="20"/>
          <w:szCs w:val="20"/>
          <w:bdr w:val="single" w:sz="4" w:space="0" w:color="FFFFFF" w:frame="1"/>
        </w:rPr>
        <w:t>Целевой объем = (853 860 RUB (Equity) * 15) / (1000 * 79.5000 (цена для расчета стоимости позиции, к которой стремимся)) = 160.97... -&gt; **160.97 лотов**</w:t>
      </w:r>
      <w:r>
        <w:rPr>
          <w:rStyle w:val="ng-star-inserted1"/>
          <w:rFonts w:ascii="Arial" w:hAnsi="Arial" w:cs="Arial"/>
          <w:color w:val="1A1C1E"/>
          <w:sz w:val="21"/>
          <w:szCs w:val="21"/>
        </w:rPr>
        <w:t>.</w:t>
      </w:r>
    </w:p>
    <w:p w14:paraId="0942F487" w14:textId="77777777" w:rsidR="00C36135" w:rsidRDefault="00C36135" w:rsidP="00C36135">
      <w:pPr>
        <w:pStyle w:val="ng-star-inserted"/>
        <w:numPr>
          <w:ilvl w:val="2"/>
          <w:numId w:val="17"/>
        </w:numPr>
        <w:shd w:val="clear" w:color="auto" w:fill="FFFFFF"/>
        <w:spacing w:before="0" w:beforeAutospacing="0" w:after="45" w:afterAutospacing="0" w:line="300" w:lineRule="atLeast"/>
        <w:rPr>
          <w:rFonts w:ascii="Arial" w:hAnsi="Arial" w:cs="Arial"/>
          <w:color w:val="1A1C1E"/>
          <w:sz w:val="21"/>
          <w:szCs w:val="21"/>
        </w:rPr>
      </w:pPr>
      <w:r>
        <w:rPr>
          <w:rStyle w:val="ng-star-inserted1"/>
          <w:rFonts w:ascii="Arial" w:hAnsi="Arial" w:cs="Arial"/>
          <w:color w:val="1A1C1E"/>
          <w:sz w:val="21"/>
          <w:szCs w:val="21"/>
        </w:rPr>
        <w:t>Откупить излишек: </w:t>
      </w:r>
      <w:r>
        <w:rPr>
          <w:rStyle w:val="inline-code"/>
          <w:rFonts w:ascii="Courier New" w:eastAsiaTheme="majorEastAsia" w:hAnsi="Courier New" w:cs="Courier New"/>
          <w:color w:val="1A1C1E"/>
          <w:sz w:val="20"/>
          <w:szCs w:val="20"/>
          <w:bdr w:val="single" w:sz="4" w:space="0" w:color="FFFFFF" w:frame="1"/>
        </w:rPr>
        <w:t>230.76 (текущий объем) - 160.97 (целевой объем) = **69.79 лота**</w:t>
      </w:r>
      <w:r>
        <w:rPr>
          <w:rStyle w:val="ng-star-inserted1"/>
          <w:rFonts w:ascii="Arial" w:hAnsi="Arial" w:cs="Arial"/>
          <w:color w:val="1A1C1E"/>
          <w:sz w:val="21"/>
          <w:szCs w:val="21"/>
        </w:rPr>
        <w:t>.</w:t>
      </w:r>
    </w:p>
    <w:p w14:paraId="68AB84BB" w14:textId="77777777" w:rsidR="00C36135" w:rsidRDefault="00C36135" w:rsidP="00C36135">
      <w:pPr>
        <w:pStyle w:val="ng-star-inserted"/>
        <w:numPr>
          <w:ilvl w:val="2"/>
          <w:numId w:val="17"/>
        </w:numPr>
        <w:shd w:val="clear" w:color="auto" w:fill="FFFFFF"/>
        <w:spacing w:before="0" w:beforeAutospacing="0" w:after="45" w:afterAutospacing="0" w:line="300" w:lineRule="atLeast"/>
        <w:rPr>
          <w:rFonts w:ascii="Arial" w:hAnsi="Arial" w:cs="Arial"/>
          <w:color w:val="1A1C1E"/>
          <w:sz w:val="21"/>
          <w:szCs w:val="21"/>
        </w:rPr>
      </w:pPr>
      <w:r>
        <w:rPr>
          <w:rStyle w:val="inline-code"/>
          <w:rFonts w:ascii="Courier New" w:eastAsiaTheme="majorEastAsia" w:hAnsi="Courier New" w:cs="Courier New"/>
          <w:color w:val="1A1C1E"/>
          <w:sz w:val="20"/>
          <w:szCs w:val="20"/>
          <w:bdr w:val="single" w:sz="4" w:space="0" w:color="FFFFFF" w:frame="1"/>
        </w:rPr>
        <w:t>BUY 69.79 лота USDRUB @ ~79.5000 (по Ask)</w:t>
      </w:r>
      <w:r>
        <w:rPr>
          <w:rStyle w:val="ng-star-inserted1"/>
          <w:rFonts w:ascii="Arial" w:hAnsi="Arial" w:cs="Arial"/>
          <w:color w:val="1A1C1E"/>
          <w:sz w:val="21"/>
          <w:szCs w:val="21"/>
        </w:rPr>
        <w:t>.</w:t>
      </w:r>
    </w:p>
    <w:p w14:paraId="170FE1C9" w14:textId="77777777" w:rsidR="00C36135" w:rsidRDefault="00C36135" w:rsidP="00C36135">
      <w:pPr>
        <w:pStyle w:val="ng-star-inserted"/>
        <w:numPr>
          <w:ilvl w:val="2"/>
          <w:numId w:val="17"/>
        </w:numPr>
        <w:shd w:val="clear" w:color="auto" w:fill="FFFFFF"/>
        <w:spacing w:before="0" w:beforeAutospacing="0" w:after="45" w:afterAutospacing="0" w:line="300" w:lineRule="atLeast"/>
        <w:rPr>
          <w:rFonts w:ascii="Arial" w:hAnsi="Arial" w:cs="Arial"/>
          <w:color w:val="1A1C1E"/>
          <w:sz w:val="21"/>
          <w:szCs w:val="21"/>
        </w:rPr>
      </w:pPr>
      <w:r>
        <w:rPr>
          <w:rStyle w:val="ng-star-inserted1"/>
          <w:rFonts w:ascii="Arial" w:hAnsi="Arial" w:cs="Arial"/>
          <w:color w:val="1A1C1E"/>
          <w:sz w:val="21"/>
          <w:szCs w:val="21"/>
        </w:rPr>
        <w:t>Новый объем: 160.97 лотов (шорт).</w:t>
      </w:r>
    </w:p>
    <w:p w14:paraId="5755AC6B" w14:textId="77777777" w:rsidR="00C36135" w:rsidRDefault="00C36135" w:rsidP="00C36135">
      <w:pPr>
        <w:pStyle w:val="ng-star-inserted"/>
        <w:numPr>
          <w:ilvl w:val="2"/>
          <w:numId w:val="17"/>
        </w:numPr>
        <w:shd w:val="clear" w:color="auto" w:fill="FFFFFF"/>
        <w:spacing w:before="0" w:beforeAutospacing="0" w:after="45" w:afterAutospacing="0" w:line="300" w:lineRule="atLeast"/>
        <w:rPr>
          <w:rFonts w:ascii="Arial" w:hAnsi="Arial" w:cs="Arial"/>
          <w:color w:val="1A1C1E"/>
          <w:sz w:val="21"/>
          <w:szCs w:val="21"/>
        </w:rPr>
      </w:pPr>
      <w:r>
        <w:rPr>
          <w:rStyle w:val="ng-star-inserted1"/>
          <w:rFonts w:ascii="Arial" w:hAnsi="Arial" w:cs="Arial"/>
          <w:color w:val="1A1C1E"/>
          <w:sz w:val="21"/>
          <w:szCs w:val="21"/>
        </w:rPr>
        <w:t>Новая стоимость позиции (по ~79.5000): </w:t>
      </w:r>
      <w:r>
        <w:rPr>
          <w:rStyle w:val="inline-code"/>
          <w:rFonts w:ascii="Courier New" w:eastAsiaTheme="majorEastAsia" w:hAnsi="Courier New" w:cs="Courier New"/>
          <w:color w:val="1A1C1E"/>
          <w:sz w:val="20"/>
          <w:szCs w:val="20"/>
          <w:bdr w:val="single" w:sz="4" w:space="0" w:color="FFFFFF" w:frame="1"/>
        </w:rPr>
        <w:t>160.97 * 1000 * 79.5000 = 12 797 115 RUB</w:t>
      </w:r>
      <w:r>
        <w:rPr>
          <w:rStyle w:val="ng-star-inserted1"/>
          <w:rFonts w:ascii="Arial" w:hAnsi="Arial" w:cs="Arial"/>
          <w:color w:val="1A1C1E"/>
          <w:sz w:val="21"/>
          <w:szCs w:val="21"/>
        </w:rPr>
        <w:t>.</w:t>
      </w:r>
    </w:p>
    <w:p w14:paraId="0CC45AE4" w14:textId="77777777" w:rsidR="00C36135" w:rsidRDefault="00C36135" w:rsidP="00C36135">
      <w:pPr>
        <w:pStyle w:val="ng-star-inserted"/>
        <w:numPr>
          <w:ilvl w:val="2"/>
          <w:numId w:val="17"/>
        </w:numPr>
        <w:shd w:val="clear" w:color="auto" w:fill="FFFFFF"/>
        <w:spacing w:before="0" w:beforeAutospacing="0" w:after="45" w:afterAutospacing="0" w:line="300" w:lineRule="atLeast"/>
        <w:rPr>
          <w:rFonts w:ascii="Arial" w:hAnsi="Arial" w:cs="Arial"/>
          <w:color w:val="1A1C1E"/>
          <w:sz w:val="21"/>
          <w:szCs w:val="21"/>
        </w:rPr>
      </w:pPr>
      <w:r>
        <w:rPr>
          <w:rStyle w:val="ng-star-inserted1"/>
          <w:rFonts w:ascii="Arial" w:hAnsi="Arial" w:cs="Arial"/>
          <w:color w:val="1A1C1E"/>
          <w:sz w:val="21"/>
          <w:szCs w:val="21"/>
        </w:rPr>
        <w:t>Новое эфф. плечо: </w:t>
      </w:r>
      <w:r>
        <w:rPr>
          <w:rStyle w:val="inline-code"/>
          <w:rFonts w:ascii="Courier New" w:eastAsiaTheme="majorEastAsia" w:hAnsi="Courier New" w:cs="Courier New"/>
          <w:color w:val="1A1C1E"/>
          <w:sz w:val="20"/>
          <w:szCs w:val="20"/>
          <w:bdr w:val="single" w:sz="4" w:space="0" w:color="FFFFFF" w:frame="1"/>
        </w:rPr>
        <w:t>12 797 115 / 853 860 (Equity не изменился от сделки) = 15.000</w:t>
      </w:r>
      <w:r>
        <w:rPr>
          <w:rStyle w:val="ng-star-inserted1"/>
          <w:rFonts w:ascii="Arial" w:hAnsi="Arial" w:cs="Arial"/>
          <w:color w:val="1A1C1E"/>
          <w:sz w:val="21"/>
          <w:szCs w:val="21"/>
        </w:rPr>
        <w:t> (близко к 15.0).</w:t>
      </w:r>
    </w:p>
    <w:p w14:paraId="63DFA462" w14:textId="77777777" w:rsidR="00C36135" w:rsidRDefault="00C36135" w:rsidP="00C36135">
      <w:pPr>
        <w:pStyle w:val="ng-star-inserted"/>
        <w:shd w:val="clear" w:color="auto" w:fill="FFFFFF"/>
        <w:spacing w:after="270" w:afterAutospacing="0" w:line="300" w:lineRule="atLeast"/>
        <w:rPr>
          <w:rFonts w:ascii="Arial" w:hAnsi="Arial" w:cs="Arial"/>
          <w:color w:val="1A1C1E"/>
          <w:sz w:val="21"/>
          <w:szCs w:val="21"/>
        </w:rPr>
      </w:pPr>
      <w:r>
        <w:rPr>
          <w:rStyle w:val="ng-star-inserted1"/>
          <w:rFonts w:ascii="Arial" w:hAnsi="Arial" w:cs="Arial"/>
          <w:b/>
          <w:bCs/>
          <w:color w:val="1A1C1E"/>
          <w:sz w:val="21"/>
          <w:szCs w:val="21"/>
        </w:rPr>
        <w:t>Ключевые моменты, продемонстрированные в этих примерах:</w:t>
      </w:r>
    </w:p>
    <w:p w14:paraId="15B22F5A" w14:textId="77777777" w:rsidR="00C36135" w:rsidRDefault="00C36135" w:rsidP="00C36135">
      <w:pPr>
        <w:pStyle w:val="ng-star-inserted"/>
        <w:numPr>
          <w:ilvl w:val="0"/>
          <w:numId w:val="18"/>
        </w:numPr>
        <w:shd w:val="clear" w:color="auto" w:fill="FFFFFF"/>
        <w:spacing w:before="0" w:beforeAutospacing="0" w:after="45" w:afterAutospacing="0" w:line="300" w:lineRule="atLeast"/>
        <w:rPr>
          <w:rFonts w:ascii="Arial" w:hAnsi="Arial" w:cs="Arial"/>
          <w:color w:val="1A1C1E"/>
          <w:sz w:val="21"/>
          <w:szCs w:val="21"/>
        </w:rPr>
      </w:pPr>
      <w:r>
        <w:rPr>
          <w:rStyle w:val="ng-star-inserted1"/>
          <w:rFonts w:ascii="Arial" w:hAnsi="Arial" w:cs="Arial"/>
          <w:b/>
          <w:bCs/>
          <w:color w:val="1A1C1E"/>
          <w:sz w:val="21"/>
          <w:szCs w:val="21"/>
        </w:rPr>
        <w:lastRenderedPageBreak/>
        <w:t>Точная реакция на порог:</w:t>
      </w:r>
      <w:r>
        <w:rPr>
          <w:rStyle w:val="ng-star-inserted1"/>
          <w:rFonts w:ascii="Arial" w:hAnsi="Arial" w:cs="Arial"/>
          <w:color w:val="1A1C1E"/>
          <w:sz w:val="21"/>
          <w:szCs w:val="21"/>
        </w:rPr>
        <w:t> Робот инициирует коррекцию, как только текущее эффективное плечо </w:t>
      </w:r>
      <w:r>
        <w:rPr>
          <w:rStyle w:val="ng-star-inserted1"/>
          <w:rFonts w:ascii="Arial" w:hAnsi="Arial" w:cs="Arial"/>
          <w:i/>
          <w:iCs/>
          <w:color w:val="1A1C1E"/>
          <w:sz w:val="21"/>
          <w:szCs w:val="21"/>
        </w:rPr>
        <w:t>достигает или пересекает</w:t>
      </w:r>
      <w:r>
        <w:rPr>
          <w:rStyle w:val="ng-star-inserted1"/>
          <w:rFonts w:ascii="Arial" w:hAnsi="Arial" w:cs="Arial"/>
          <w:color w:val="1A1C1E"/>
          <w:sz w:val="21"/>
          <w:szCs w:val="21"/>
        </w:rPr>
        <w:t> установленные пороговые значения (13.5 или 16.5).</w:t>
      </w:r>
    </w:p>
    <w:p w14:paraId="6FCF4AD0" w14:textId="77777777" w:rsidR="00C36135" w:rsidRDefault="00C36135" w:rsidP="00C36135">
      <w:pPr>
        <w:pStyle w:val="ng-star-inserted"/>
        <w:numPr>
          <w:ilvl w:val="0"/>
          <w:numId w:val="18"/>
        </w:numPr>
        <w:shd w:val="clear" w:color="auto" w:fill="FFFFFF"/>
        <w:spacing w:before="0" w:beforeAutospacing="0" w:after="45" w:afterAutospacing="0" w:line="300" w:lineRule="atLeast"/>
        <w:rPr>
          <w:rFonts w:ascii="Arial" w:hAnsi="Arial" w:cs="Arial"/>
          <w:color w:val="1A1C1E"/>
          <w:sz w:val="21"/>
          <w:szCs w:val="21"/>
        </w:rPr>
      </w:pPr>
      <w:r>
        <w:rPr>
          <w:rStyle w:val="ng-star-inserted1"/>
          <w:rFonts w:ascii="Arial" w:hAnsi="Arial" w:cs="Arial"/>
          <w:b/>
          <w:bCs/>
          <w:color w:val="1A1C1E"/>
          <w:sz w:val="21"/>
          <w:szCs w:val="21"/>
        </w:rPr>
        <w:t>Возврат к целевому плечу:</w:t>
      </w:r>
      <w:r>
        <w:rPr>
          <w:rStyle w:val="ng-star-inserted1"/>
          <w:rFonts w:ascii="Arial" w:hAnsi="Arial" w:cs="Arial"/>
          <w:color w:val="1A1C1E"/>
          <w:sz w:val="21"/>
          <w:szCs w:val="21"/>
        </w:rPr>
        <w:t> После срабатывания на пороге, робот рассчитывает новый объем так, чтобы эффективное плечо вернулось к целевому значению (15.0) на основе </w:t>
      </w:r>
      <w:r>
        <w:rPr>
          <w:rStyle w:val="ng-star-inserted1"/>
          <w:rFonts w:ascii="Arial" w:hAnsi="Arial" w:cs="Arial"/>
          <w:i/>
          <w:iCs/>
          <w:color w:val="1A1C1E"/>
          <w:sz w:val="21"/>
          <w:szCs w:val="21"/>
        </w:rPr>
        <w:t>текущего</w:t>
      </w:r>
      <w:r>
        <w:rPr>
          <w:rStyle w:val="ng-star-inserted1"/>
          <w:rFonts w:ascii="Arial" w:hAnsi="Arial" w:cs="Arial"/>
          <w:color w:val="1A1C1E"/>
          <w:sz w:val="21"/>
          <w:szCs w:val="21"/>
        </w:rPr>
        <w:t> Equity.</w:t>
      </w:r>
    </w:p>
    <w:p w14:paraId="7E75F376" w14:textId="77777777" w:rsidR="00C36135" w:rsidRDefault="00C36135" w:rsidP="00C36135">
      <w:pPr>
        <w:pStyle w:val="ng-star-inserted"/>
        <w:numPr>
          <w:ilvl w:val="0"/>
          <w:numId w:val="18"/>
        </w:numPr>
        <w:shd w:val="clear" w:color="auto" w:fill="FFFFFF"/>
        <w:spacing w:before="0" w:beforeAutospacing="0" w:after="45" w:afterAutospacing="0" w:line="300" w:lineRule="atLeast"/>
        <w:rPr>
          <w:rFonts w:ascii="Arial" w:hAnsi="Arial" w:cs="Arial"/>
          <w:color w:val="1A1C1E"/>
          <w:sz w:val="21"/>
          <w:szCs w:val="21"/>
        </w:rPr>
      </w:pPr>
      <w:r>
        <w:rPr>
          <w:rStyle w:val="ng-star-inserted1"/>
          <w:rFonts w:ascii="Arial" w:hAnsi="Arial" w:cs="Arial"/>
          <w:b/>
          <w:bCs/>
          <w:color w:val="1A1C1E"/>
          <w:sz w:val="21"/>
          <w:szCs w:val="21"/>
        </w:rPr>
        <w:t>Реакция на сильный выход:</w:t>
      </w:r>
      <w:r>
        <w:rPr>
          <w:rStyle w:val="ng-star-inserted1"/>
          <w:rFonts w:ascii="Arial" w:hAnsi="Arial" w:cs="Arial"/>
          <w:color w:val="1A1C1E"/>
          <w:sz w:val="21"/>
          <w:szCs w:val="21"/>
        </w:rPr>
        <w:t> Даже если цена "улетает" и плечо значительно выходит за пределы диапазона (как в примере 2 для шорта), логика коррекции остается той же: рассчитать целевой объем для возврата к 15.0 и совершить соответствующую сделку (в данном случае, откупить значительную часть шорта).</w:t>
      </w:r>
    </w:p>
    <w:p w14:paraId="0E09F746" w14:textId="77777777" w:rsidR="00C36135" w:rsidRDefault="00C36135" w:rsidP="00C36135">
      <w:pPr>
        <w:pStyle w:val="ng-star-inserted"/>
        <w:numPr>
          <w:ilvl w:val="0"/>
          <w:numId w:val="18"/>
        </w:numPr>
        <w:shd w:val="clear" w:color="auto" w:fill="FFFFFF"/>
        <w:spacing w:before="0" w:beforeAutospacing="0" w:after="45" w:afterAutospacing="0" w:line="300" w:lineRule="atLeast"/>
        <w:rPr>
          <w:rFonts w:ascii="Arial" w:hAnsi="Arial" w:cs="Arial"/>
          <w:color w:val="1A1C1E"/>
          <w:sz w:val="21"/>
          <w:szCs w:val="21"/>
        </w:rPr>
      </w:pPr>
      <w:r>
        <w:rPr>
          <w:rStyle w:val="ng-star-inserted1"/>
          <w:rFonts w:ascii="Arial" w:hAnsi="Arial" w:cs="Arial"/>
          <w:b/>
          <w:bCs/>
          <w:color w:val="1A1C1E"/>
          <w:sz w:val="21"/>
          <w:szCs w:val="21"/>
        </w:rPr>
        <w:t>Использование актуальных цен:</w:t>
      </w:r>
      <w:r>
        <w:rPr>
          <w:rStyle w:val="ng-star-inserted1"/>
          <w:rFonts w:ascii="Arial" w:hAnsi="Arial" w:cs="Arial"/>
          <w:color w:val="1A1C1E"/>
          <w:sz w:val="21"/>
          <w:szCs w:val="21"/>
        </w:rPr>
        <w:t> При расчете коррекции робот использует актуальные рыночные цены (Ask для покупки/докупки, Bid для продажи/допродажи или откупа/частичной продажи).</w:t>
      </w:r>
    </w:p>
    <w:p w14:paraId="2F5FE038" w14:textId="77777777" w:rsidR="00C36135" w:rsidRDefault="00C36135" w:rsidP="00C36135">
      <w:pPr>
        <w:pStyle w:val="ng-star-inserted"/>
        <w:numPr>
          <w:ilvl w:val="0"/>
          <w:numId w:val="18"/>
        </w:numPr>
        <w:shd w:val="clear" w:color="auto" w:fill="FFFFFF"/>
        <w:spacing w:before="0" w:beforeAutospacing="0" w:after="45" w:afterAutospacing="0" w:line="300" w:lineRule="atLeast"/>
        <w:rPr>
          <w:rFonts w:ascii="Arial" w:hAnsi="Arial" w:cs="Arial"/>
          <w:color w:val="1A1C1E"/>
          <w:sz w:val="21"/>
          <w:szCs w:val="21"/>
        </w:rPr>
      </w:pPr>
      <w:r>
        <w:rPr>
          <w:rStyle w:val="ng-star-inserted1"/>
          <w:rFonts w:ascii="Arial" w:hAnsi="Arial" w:cs="Arial"/>
          <w:b/>
          <w:bCs/>
          <w:color w:val="1A1C1E"/>
          <w:sz w:val="21"/>
          <w:szCs w:val="21"/>
        </w:rPr>
        <w:t>Equity как база:</w:t>
      </w:r>
      <w:r>
        <w:rPr>
          <w:rStyle w:val="ng-star-inserted1"/>
          <w:rFonts w:ascii="Arial" w:hAnsi="Arial" w:cs="Arial"/>
          <w:color w:val="1A1C1E"/>
          <w:sz w:val="21"/>
          <w:szCs w:val="21"/>
        </w:rPr>
        <w:t> Все расчеты целевого объема для коррекции базируются на текущем значении </w:t>
      </w:r>
      <w:r>
        <w:rPr>
          <w:rStyle w:val="inline-code"/>
          <w:rFonts w:ascii="Courier New" w:eastAsiaTheme="majorEastAsia" w:hAnsi="Courier New" w:cs="Courier New"/>
          <w:color w:val="1A1C1E"/>
          <w:sz w:val="20"/>
          <w:szCs w:val="20"/>
          <w:bdr w:val="single" w:sz="4" w:space="0" w:color="FFFFFF" w:frame="1"/>
        </w:rPr>
        <w:t>AccountEquity()</w:t>
      </w:r>
      <w:r>
        <w:rPr>
          <w:rStyle w:val="ng-star-inserted1"/>
          <w:rFonts w:ascii="Arial" w:hAnsi="Arial" w:cs="Arial"/>
          <w:color w:val="1A1C1E"/>
          <w:sz w:val="21"/>
          <w:szCs w:val="21"/>
        </w:rPr>
        <w:t>, которое уже отражает нереализованную прибыль или убыток.</w:t>
      </w:r>
    </w:p>
    <w:p w14:paraId="0C298922" w14:textId="77777777" w:rsidR="00C36135" w:rsidRDefault="00C36135" w:rsidP="00C36135">
      <w:pPr>
        <w:pStyle w:val="ng-star-inserted"/>
        <w:shd w:val="clear" w:color="auto" w:fill="FFFFFF"/>
        <w:spacing w:after="0" w:afterAutospacing="0" w:line="300" w:lineRule="atLeast"/>
        <w:rPr>
          <w:rFonts w:ascii="Arial" w:hAnsi="Arial" w:cs="Arial"/>
          <w:color w:val="1A1C1E"/>
          <w:sz w:val="21"/>
          <w:szCs w:val="21"/>
        </w:rPr>
      </w:pPr>
      <w:r>
        <w:rPr>
          <w:rStyle w:val="ng-star-inserted1"/>
          <w:rFonts w:ascii="Arial" w:hAnsi="Arial" w:cs="Arial"/>
          <w:color w:val="1A1C1E"/>
          <w:sz w:val="21"/>
          <w:szCs w:val="21"/>
        </w:rPr>
        <w:t>Эти примеры должны точнее отражать механику работы робота при достижении пороговых значений и при резких изменениях цены.</w:t>
      </w:r>
    </w:p>
    <w:p w14:paraId="092E9914" w14:textId="77777777" w:rsidR="00814D71" w:rsidRDefault="00814D71" w:rsidP="006271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3D64D99" w14:textId="77777777" w:rsidR="00814D71" w:rsidRDefault="00814D71" w:rsidP="006271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814D71" w:rsidSect="00E05193">
      <w:footerReference w:type="default" r:id="rId9"/>
      <w:pgSz w:w="11906" w:h="16838"/>
      <w:pgMar w:top="1134" w:right="850" w:bottom="1134" w:left="1701" w:header="708" w:footer="708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2FDB64" w14:textId="77777777" w:rsidR="00287920" w:rsidRDefault="00287920" w:rsidP="00AA7B04">
      <w:pPr>
        <w:spacing w:after="0" w:line="240" w:lineRule="auto"/>
      </w:pPr>
      <w:r>
        <w:separator/>
      </w:r>
    </w:p>
  </w:endnote>
  <w:endnote w:type="continuationSeparator" w:id="0">
    <w:p w14:paraId="6C83654A" w14:textId="77777777" w:rsidR="00287920" w:rsidRDefault="00287920" w:rsidP="00AA7B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885005078"/>
      <w:docPartObj>
        <w:docPartGallery w:val="Page Numbers (Bottom of Page)"/>
        <w:docPartUnique/>
      </w:docPartObj>
    </w:sdtPr>
    <w:sdtEndPr/>
    <w:sdtContent>
      <w:p w14:paraId="1DC60169" w14:textId="7CD30E29" w:rsidR="00AA7B04" w:rsidRDefault="00AA7B04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65567FB" w14:textId="77777777" w:rsidR="00AA7B04" w:rsidRDefault="00AA7B04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B5621D" w14:textId="77777777" w:rsidR="00287920" w:rsidRDefault="00287920" w:rsidP="00AA7B04">
      <w:pPr>
        <w:spacing w:after="0" w:line="240" w:lineRule="auto"/>
      </w:pPr>
      <w:r>
        <w:separator/>
      </w:r>
    </w:p>
  </w:footnote>
  <w:footnote w:type="continuationSeparator" w:id="0">
    <w:p w14:paraId="2E548C8E" w14:textId="77777777" w:rsidR="00287920" w:rsidRDefault="00287920" w:rsidP="00AA7B0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D6494"/>
    <w:multiLevelType w:val="multilevel"/>
    <w:tmpl w:val="89AACC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549037B"/>
    <w:multiLevelType w:val="multilevel"/>
    <w:tmpl w:val="509244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D942B44"/>
    <w:multiLevelType w:val="multilevel"/>
    <w:tmpl w:val="F71A3B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FBA02BD"/>
    <w:multiLevelType w:val="multilevel"/>
    <w:tmpl w:val="6A302E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B79259A"/>
    <w:multiLevelType w:val="multilevel"/>
    <w:tmpl w:val="574C94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BCA423D"/>
    <w:multiLevelType w:val="multilevel"/>
    <w:tmpl w:val="C44890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0215A1F"/>
    <w:multiLevelType w:val="multilevel"/>
    <w:tmpl w:val="629459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95851F8"/>
    <w:multiLevelType w:val="multilevel"/>
    <w:tmpl w:val="AC083B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E9841B4"/>
    <w:multiLevelType w:val="multilevel"/>
    <w:tmpl w:val="9DE292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1652C62"/>
    <w:multiLevelType w:val="multilevel"/>
    <w:tmpl w:val="D49600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18C0877"/>
    <w:multiLevelType w:val="multilevel"/>
    <w:tmpl w:val="F664FF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4AF5686"/>
    <w:multiLevelType w:val="multilevel"/>
    <w:tmpl w:val="3C644E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30F5C95"/>
    <w:multiLevelType w:val="multilevel"/>
    <w:tmpl w:val="0D8AEB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C0F2355"/>
    <w:multiLevelType w:val="multilevel"/>
    <w:tmpl w:val="603410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ECA5802"/>
    <w:multiLevelType w:val="multilevel"/>
    <w:tmpl w:val="03ECEF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536A44BF"/>
    <w:multiLevelType w:val="multilevel"/>
    <w:tmpl w:val="2A2407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4E76538"/>
    <w:multiLevelType w:val="multilevel"/>
    <w:tmpl w:val="AAECD5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6EC713A"/>
    <w:multiLevelType w:val="multilevel"/>
    <w:tmpl w:val="3076AD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600453BC"/>
    <w:multiLevelType w:val="multilevel"/>
    <w:tmpl w:val="345056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60475C54"/>
    <w:multiLevelType w:val="multilevel"/>
    <w:tmpl w:val="BBA08D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608D3C79"/>
    <w:multiLevelType w:val="multilevel"/>
    <w:tmpl w:val="68D4FE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6E1D1DE1"/>
    <w:multiLevelType w:val="multilevel"/>
    <w:tmpl w:val="DDB293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71900499"/>
    <w:multiLevelType w:val="multilevel"/>
    <w:tmpl w:val="358E17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71EB1F3B"/>
    <w:multiLevelType w:val="hybridMultilevel"/>
    <w:tmpl w:val="68C0F3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8B2135F"/>
    <w:multiLevelType w:val="multilevel"/>
    <w:tmpl w:val="AC4A31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0"/>
  </w:num>
  <w:num w:numId="2">
    <w:abstractNumId w:val="20"/>
  </w:num>
  <w:num w:numId="3">
    <w:abstractNumId w:val="22"/>
  </w:num>
  <w:num w:numId="4">
    <w:abstractNumId w:val="15"/>
  </w:num>
  <w:num w:numId="5">
    <w:abstractNumId w:val="5"/>
  </w:num>
  <w:num w:numId="6">
    <w:abstractNumId w:val="4"/>
  </w:num>
  <w:num w:numId="7">
    <w:abstractNumId w:val="12"/>
  </w:num>
  <w:num w:numId="8">
    <w:abstractNumId w:val="12"/>
    <w:lvlOverride w:ilvl="0"/>
  </w:num>
  <w:num w:numId="9">
    <w:abstractNumId w:val="1"/>
  </w:num>
  <w:num w:numId="10">
    <w:abstractNumId w:val="9"/>
  </w:num>
  <w:num w:numId="11">
    <w:abstractNumId w:val="7"/>
  </w:num>
  <w:num w:numId="12">
    <w:abstractNumId w:val="6"/>
  </w:num>
  <w:num w:numId="13">
    <w:abstractNumId w:val="3"/>
  </w:num>
  <w:num w:numId="14">
    <w:abstractNumId w:val="14"/>
  </w:num>
  <w:num w:numId="15">
    <w:abstractNumId w:val="13"/>
  </w:num>
  <w:num w:numId="16">
    <w:abstractNumId w:val="21"/>
  </w:num>
  <w:num w:numId="17">
    <w:abstractNumId w:val="0"/>
  </w:num>
  <w:num w:numId="18">
    <w:abstractNumId w:val="17"/>
  </w:num>
  <w:num w:numId="19">
    <w:abstractNumId w:val="18"/>
  </w:num>
  <w:num w:numId="20">
    <w:abstractNumId w:val="16"/>
  </w:num>
  <w:num w:numId="21">
    <w:abstractNumId w:val="19"/>
  </w:num>
  <w:num w:numId="22">
    <w:abstractNumId w:val="24"/>
  </w:num>
  <w:num w:numId="23">
    <w:abstractNumId w:val="8"/>
  </w:num>
  <w:num w:numId="24">
    <w:abstractNumId w:val="11"/>
  </w:num>
  <w:num w:numId="25">
    <w:abstractNumId w:val="11"/>
    <w:lvlOverride w:ilvl="0"/>
  </w:num>
  <w:num w:numId="26">
    <w:abstractNumId w:val="11"/>
    <w:lvlOverride w:ilvl="0"/>
  </w:num>
  <w:num w:numId="27">
    <w:abstractNumId w:val="23"/>
  </w:num>
  <w:num w:numId="2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4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498B"/>
    <w:rsid w:val="00051353"/>
    <w:rsid w:val="00117B16"/>
    <w:rsid w:val="001554E6"/>
    <w:rsid w:val="00194FD4"/>
    <w:rsid w:val="002517CE"/>
    <w:rsid w:val="00287920"/>
    <w:rsid w:val="003131FD"/>
    <w:rsid w:val="00337EAF"/>
    <w:rsid w:val="003768AA"/>
    <w:rsid w:val="003B3A17"/>
    <w:rsid w:val="00407F24"/>
    <w:rsid w:val="00413059"/>
    <w:rsid w:val="0052318F"/>
    <w:rsid w:val="005A7243"/>
    <w:rsid w:val="005C6824"/>
    <w:rsid w:val="005D2110"/>
    <w:rsid w:val="005D2720"/>
    <w:rsid w:val="005E2629"/>
    <w:rsid w:val="00627161"/>
    <w:rsid w:val="007975ED"/>
    <w:rsid w:val="00814D71"/>
    <w:rsid w:val="00906182"/>
    <w:rsid w:val="00991862"/>
    <w:rsid w:val="009E184F"/>
    <w:rsid w:val="009E1883"/>
    <w:rsid w:val="009F30BD"/>
    <w:rsid w:val="009F498B"/>
    <w:rsid w:val="00A33FEF"/>
    <w:rsid w:val="00AA7B04"/>
    <w:rsid w:val="00B1169E"/>
    <w:rsid w:val="00B843BF"/>
    <w:rsid w:val="00B92388"/>
    <w:rsid w:val="00BB3D42"/>
    <w:rsid w:val="00C36135"/>
    <w:rsid w:val="00C4306F"/>
    <w:rsid w:val="00CB7479"/>
    <w:rsid w:val="00D11077"/>
    <w:rsid w:val="00D453D8"/>
    <w:rsid w:val="00E05193"/>
    <w:rsid w:val="00EC15F7"/>
    <w:rsid w:val="00EE0EDB"/>
    <w:rsid w:val="00F115DF"/>
    <w:rsid w:val="00F273C4"/>
    <w:rsid w:val="00FA29A0"/>
    <w:rsid w:val="00FD2C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99D47F"/>
  <w15:chartTrackingRefBased/>
  <w15:docId w15:val="{06B23FFC-AF42-4CCB-8DCD-5864DAC8E7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AA7B0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9F498B"/>
    <w:pPr>
      <w:spacing w:after="0" w:line="240" w:lineRule="auto"/>
    </w:pPr>
  </w:style>
  <w:style w:type="paragraph" w:customStyle="1" w:styleId="ng-star-inserted">
    <w:name w:val="ng-star-inserted"/>
    <w:basedOn w:val="a"/>
    <w:rsid w:val="003768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g-star-inserted1">
    <w:name w:val="ng-star-inserted1"/>
    <w:basedOn w:val="a0"/>
    <w:rsid w:val="003768AA"/>
  </w:style>
  <w:style w:type="character" w:customStyle="1" w:styleId="inline-code">
    <w:name w:val="inline-code"/>
    <w:basedOn w:val="a0"/>
    <w:rsid w:val="003768AA"/>
  </w:style>
  <w:style w:type="character" w:customStyle="1" w:styleId="10">
    <w:name w:val="Заголовок 1 Знак"/>
    <w:basedOn w:val="a0"/>
    <w:link w:val="1"/>
    <w:uiPriority w:val="9"/>
    <w:rsid w:val="00AA7B0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AA7B04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AA7B04"/>
    <w:pPr>
      <w:spacing w:after="100"/>
    </w:pPr>
  </w:style>
  <w:style w:type="paragraph" w:styleId="2">
    <w:name w:val="toc 2"/>
    <w:basedOn w:val="a"/>
    <w:next w:val="a"/>
    <w:autoRedefine/>
    <w:uiPriority w:val="39"/>
    <w:unhideWhenUsed/>
    <w:rsid w:val="00AA7B04"/>
    <w:pPr>
      <w:spacing w:after="100"/>
      <w:ind w:left="220"/>
    </w:pPr>
  </w:style>
  <w:style w:type="character" w:styleId="a6">
    <w:name w:val="Hyperlink"/>
    <w:basedOn w:val="a0"/>
    <w:uiPriority w:val="99"/>
    <w:unhideWhenUsed/>
    <w:rsid w:val="00AA7B04"/>
    <w:rPr>
      <w:color w:val="0563C1" w:themeColor="hyperlink"/>
      <w:u w:val="single"/>
    </w:rPr>
  </w:style>
  <w:style w:type="paragraph" w:styleId="a7">
    <w:name w:val="header"/>
    <w:basedOn w:val="a"/>
    <w:link w:val="a8"/>
    <w:uiPriority w:val="99"/>
    <w:unhideWhenUsed/>
    <w:rsid w:val="00AA7B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AA7B04"/>
  </w:style>
  <w:style w:type="paragraph" w:styleId="a9">
    <w:name w:val="footer"/>
    <w:basedOn w:val="a"/>
    <w:link w:val="aa"/>
    <w:uiPriority w:val="99"/>
    <w:unhideWhenUsed/>
    <w:rsid w:val="00AA7B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AA7B04"/>
  </w:style>
  <w:style w:type="character" w:customStyle="1" w:styleId="a4">
    <w:name w:val="Без интервала Знак"/>
    <w:basedOn w:val="a0"/>
    <w:link w:val="a3"/>
    <w:uiPriority w:val="1"/>
    <w:rsid w:val="00E0519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016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1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9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63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73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5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8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2025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35B0431D-D80B-447A-A4D9-493DEC8B5A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</Pages>
  <Words>2692</Words>
  <Characters>15351</Characters>
  <Application>Microsoft Office Word</Application>
  <DocSecurity>0</DocSecurity>
  <Lines>127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ТЗ советник МТ5 «Forex Leverage Manager»</dc:title>
  <dc:subject/>
  <dc:creator/>
  <cp:keywords/>
  <dc:description/>
  <cp:lastModifiedBy>Professional</cp:lastModifiedBy>
  <cp:revision>49</cp:revision>
  <dcterms:created xsi:type="dcterms:W3CDTF">2025-05-29T12:27:00Z</dcterms:created>
  <dcterms:modified xsi:type="dcterms:W3CDTF">2025-06-01T14:04:00Z</dcterms:modified>
</cp:coreProperties>
</file>